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576F" w14:textId="77777777" w:rsidR="00404359" w:rsidRDefault="00445A46" w:rsidP="00AA6DC2">
      <w:pPr>
        <w:rPr>
          <w:rFonts w:hint="eastAsia"/>
          <w:b/>
          <w:bCs/>
          <w:sz w:val="28"/>
          <w:szCs w:val="28"/>
        </w:rPr>
      </w:pPr>
      <w:r>
        <w:rPr>
          <w:b/>
          <w:bCs/>
          <w:sz w:val="28"/>
          <w:szCs w:val="28"/>
        </w:rPr>
        <w:t>Sommer, Sonne, Ferienlaune am Hochkönig</w:t>
      </w:r>
    </w:p>
    <w:p w14:paraId="013DF0D2" w14:textId="77777777" w:rsidR="00404359" w:rsidRDefault="00404359">
      <w:pPr>
        <w:rPr>
          <w:rFonts w:hint="eastAsia"/>
        </w:rPr>
      </w:pPr>
    </w:p>
    <w:p w14:paraId="404C4AD5" w14:textId="6FE487FD" w:rsidR="00404359" w:rsidRPr="00AA6DC2" w:rsidRDefault="00445A46">
      <w:pPr>
        <w:rPr>
          <w:rFonts w:ascii="Calibri" w:hAnsi="Calibri" w:cs="Calibri"/>
          <w:b/>
          <w:bCs/>
        </w:rPr>
      </w:pPr>
      <w:r w:rsidRPr="00AA6DC2">
        <w:rPr>
          <w:rFonts w:ascii="Calibri" w:hAnsi="Calibri" w:cs="Calibri"/>
          <w:b/>
          <w:bCs/>
          <w:color w:val="5983B0"/>
        </w:rPr>
        <w:t xml:space="preserve">Gemeinsame Zeit, spannende Abenteuer und </w:t>
      </w:r>
      <w:r w:rsidR="007B27DD" w:rsidRPr="00AA6DC2">
        <w:rPr>
          <w:rFonts w:ascii="Calibri" w:hAnsi="Calibri" w:cs="Calibri"/>
          <w:b/>
          <w:bCs/>
          <w:color w:val="5983B0"/>
        </w:rPr>
        <w:t xml:space="preserve">coole </w:t>
      </w:r>
      <w:r w:rsidRPr="00AA6DC2">
        <w:rPr>
          <w:rFonts w:ascii="Calibri" w:hAnsi="Calibri" w:cs="Calibri"/>
          <w:b/>
          <w:bCs/>
          <w:color w:val="5983B0"/>
        </w:rPr>
        <w:t xml:space="preserve">Naturerlebnisse: Der Familiensommer am Hochkönig verbindet aktive Urlaubstage mit unbeschwerten Momenten für die ganze Familie. Drei Erlebnisberge, kindgerechte Themenwanderungen und jede Menge Möglichkeiten zum Spielen, Entdecken und Austoben sorgen für glückliche Tage. Familienschatzmeister aufgepasst: Mit der </w:t>
      </w:r>
      <w:proofErr w:type="spellStart"/>
      <w:r w:rsidRPr="00AA6DC2">
        <w:rPr>
          <w:rFonts w:ascii="Calibri" w:hAnsi="Calibri" w:cs="Calibri"/>
          <w:b/>
          <w:bCs/>
          <w:color w:val="5983B0"/>
        </w:rPr>
        <w:t>HochkönigCard</w:t>
      </w:r>
      <w:proofErr w:type="spellEnd"/>
      <w:r w:rsidRPr="00AA6DC2">
        <w:rPr>
          <w:rFonts w:ascii="Calibri" w:hAnsi="Calibri" w:cs="Calibri"/>
          <w:b/>
          <w:bCs/>
          <w:color w:val="5983B0"/>
        </w:rPr>
        <w:t xml:space="preserve"> sind die meisten Erlebnisse bereits inkludiert.</w:t>
      </w:r>
    </w:p>
    <w:p w14:paraId="49DF9D1A" w14:textId="77777777" w:rsidR="00404359" w:rsidRDefault="00404359">
      <w:pPr>
        <w:rPr>
          <w:rFonts w:hint="eastAsia"/>
        </w:rPr>
      </w:pPr>
    </w:p>
    <w:p w14:paraId="229ADDF1" w14:textId="77777777" w:rsidR="00404359" w:rsidRDefault="00445A46">
      <w:pPr>
        <w:rPr>
          <w:rFonts w:hint="eastAsia"/>
        </w:rPr>
      </w:pPr>
      <w:r>
        <w:t xml:space="preserve">Eingebettet in eine eindrucksvolle Berglandschaft aus schroffen Gipfeln, weitläufigen Almen und glasklaren Bergseen präsentiert sich die Region Hochkönig im Sommer als ideales Urlaubsziel für Familien. Vom Waldrutschpark am Berg bis zum Erlebnisbad im Tal spannt sich ein weiter Bogen an Möglichkeiten – so lässt sich jeder Tag nach Lust und Laune gestalten. Es ist angerichtet! </w:t>
      </w:r>
    </w:p>
    <w:p w14:paraId="2A4124D1" w14:textId="77777777" w:rsidR="00404359" w:rsidRDefault="00404359">
      <w:pPr>
        <w:rPr>
          <w:rFonts w:hint="eastAsia"/>
        </w:rPr>
      </w:pPr>
    </w:p>
    <w:p w14:paraId="202E3D98" w14:textId="77777777" w:rsidR="00404359" w:rsidRDefault="00445A46">
      <w:pPr>
        <w:rPr>
          <w:rFonts w:hint="eastAsia"/>
        </w:rPr>
      </w:pPr>
      <w:r>
        <w:rPr>
          <w:b/>
          <w:bCs/>
          <w:smallCaps/>
        </w:rPr>
        <w:t>Maria Alm und der Prinzenberg Natrun</w:t>
      </w:r>
    </w:p>
    <w:p w14:paraId="287A52F0" w14:textId="323A69FD" w:rsidR="00404359" w:rsidRDefault="00445A46">
      <w:pPr>
        <w:rPr>
          <w:rFonts w:hint="eastAsia"/>
        </w:rPr>
      </w:pPr>
      <w:r>
        <w:t xml:space="preserve">Von Maria Alm geht es mit der Bergbahn auf den Prinzenberg Natrun. Von der Bergstation führt der Weg mit kleinen Kindern vorbei am malerischen Prinzensee zum </w:t>
      </w:r>
      <w:r>
        <w:rPr>
          <w:b/>
          <w:bCs/>
        </w:rPr>
        <w:t>Schlossspielplatz</w:t>
      </w:r>
      <w:r>
        <w:t xml:space="preserve"> zum Klettern, Schaukeln und Buddeln. Größere Kids schwingen sich im </w:t>
      </w:r>
      <w:r>
        <w:rPr>
          <w:b/>
          <w:bCs/>
        </w:rPr>
        <w:t>Waldseilgarten</w:t>
      </w:r>
      <w:r>
        <w:t xml:space="preserve"> von Baum zu Baum – </w:t>
      </w:r>
      <w:r w:rsidR="007B27DD">
        <w:t>was</w:t>
      </w:r>
      <w:r>
        <w:t xml:space="preserve"> auch </w:t>
      </w:r>
      <w:r w:rsidR="007B27DD">
        <w:t>den</w:t>
      </w:r>
      <w:r>
        <w:t xml:space="preserve"> Erwachsenen großen Spaß </w:t>
      </w:r>
      <w:r w:rsidR="007B27DD">
        <w:t>macht</w:t>
      </w:r>
      <w:r>
        <w:t xml:space="preserve">. Über eine kurzweilige Wanderung </w:t>
      </w:r>
      <w:r w:rsidR="00AA6DC2">
        <w:t xml:space="preserve">ist die </w:t>
      </w:r>
      <w:r>
        <w:t xml:space="preserve">Jufenalm mit </w:t>
      </w:r>
      <w:r>
        <w:rPr>
          <w:b/>
          <w:bCs/>
        </w:rPr>
        <w:t>Wildtiergehege</w:t>
      </w:r>
      <w:r>
        <w:t xml:space="preserve"> und </w:t>
      </w:r>
      <w:r>
        <w:rPr>
          <w:b/>
          <w:bCs/>
        </w:rPr>
        <w:t>3D-Bogenparcours</w:t>
      </w:r>
      <w:r>
        <w:t xml:space="preserve"> erreich</w:t>
      </w:r>
      <w:r w:rsidR="00AA6DC2">
        <w:t>bar</w:t>
      </w:r>
      <w:r>
        <w:t xml:space="preserve">. </w:t>
      </w:r>
      <w:r>
        <w:br/>
        <w:t xml:space="preserve">Retour ins Tal geht es per Mountainbike am 3 km langen, </w:t>
      </w:r>
      <w:proofErr w:type="spellStart"/>
      <w:r>
        <w:t>flowigen</w:t>
      </w:r>
      <w:proofErr w:type="spellEnd"/>
      <w:r>
        <w:t xml:space="preserve"> </w:t>
      </w:r>
      <w:r>
        <w:rPr>
          <w:b/>
          <w:bCs/>
        </w:rPr>
        <w:t>Resi-Trail</w:t>
      </w:r>
      <w:r>
        <w:t xml:space="preserve"> oder in Etappen über die fünf Rutschen des </w:t>
      </w:r>
      <w:proofErr w:type="spellStart"/>
      <w:r>
        <w:rPr>
          <w:b/>
          <w:bCs/>
        </w:rPr>
        <w:t>Waldrutschenparks</w:t>
      </w:r>
      <w:proofErr w:type="spellEnd"/>
      <w:r>
        <w:t xml:space="preserve">. Die bis zu 55 m langen Rutschen sind mit Bullaugen ausgestattet, die für spektakuläre Kurvenausblicke sorgen. Herunten angelangt, lädt die </w:t>
      </w:r>
      <w:r>
        <w:rPr>
          <w:b/>
          <w:bCs/>
        </w:rPr>
        <w:t>Minigolf-Anlage</w:t>
      </w:r>
      <w:r>
        <w:t xml:space="preserve"> mit 18 Bahnen nahe der Talstation zum fröhlichen Ausklang des Tages.</w:t>
      </w:r>
    </w:p>
    <w:p w14:paraId="77CC848C" w14:textId="77777777" w:rsidR="00404359" w:rsidRDefault="00404359">
      <w:pPr>
        <w:rPr>
          <w:rFonts w:hint="eastAsia"/>
        </w:rPr>
      </w:pPr>
    </w:p>
    <w:p w14:paraId="7C05D402" w14:textId="1BA645A3" w:rsidR="00404359" w:rsidRDefault="00445A46">
      <w:pPr>
        <w:rPr>
          <w:rFonts w:hint="eastAsia"/>
        </w:rPr>
      </w:pPr>
      <w:r>
        <w:rPr>
          <w:b/>
          <w:bCs/>
          <w:smallCaps/>
        </w:rPr>
        <w:t xml:space="preserve">Schaukelpark </w:t>
      </w:r>
      <w:r w:rsidR="006F72DE">
        <w:rPr>
          <w:b/>
          <w:bCs/>
          <w:smallCaps/>
        </w:rPr>
        <w:t>H</w:t>
      </w:r>
      <w:r>
        <w:rPr>
          <w:b/>
          <w:bCs/>
          <w:smallCaps/>
        </w:rPr>
        <w:t xml:space="preserve">ochkönig am </w:t>
      </w:r>
      <w:proofErr w:type="spellStart"/>
      <w:r>
        <w:rPr>
          <w:b/>
          <w:bCs/>
          <w:smallCaps/>
        </w:rPr>
        <w:t>Gabühel</w:t>
      </w:r>
      <w:proofErr w:type="spellEnd"/>
    </w:p>
    <w:p w14:paraId="06A35953" w14:textId="77777777" w:rsidR="00404359" w:rsidRDefault="00445A46">
      <w:pPr>
        <w:rPr>
          <w:rFonts w:hint="eastAsia"/>
        </w:rPr>
      </w:pPr>
      <w:r>
        <w:t xml:space="preserve">Lust auf einen Flug? Auf 1.600 m Seehöhe wurde am </w:t>
      </w:r>
      <w:proofErr w:type="spellStart"/>
      <w:r>
        <w:t>Gabühel</w:t>
      </w:r>
      <w:proofErr w:type="spellEnd"/>
      <w:r>
        <w:t xml:space="preserve"> der erste Schaukelpark Österreichs installiert. Sechs gigantische </w:t>
      </w:r>
      <w:r>
        <w:rPr>
          <w:b/>
          <w:bCs/>
        </w:rPr>
        <w:t>Riesenschaukeln</w:t>
      </w:r>
      <w:r>
        <w:t xml:space="preserve"> – darunter die einzigartige </w:t>
      </w:r>
      <w:r>
        <w:rPr>
          <w:b/>
          <w:bCs/>
        </w:rPr>
        <w:t>Wasserfallschaukel</w:t>
      </w:r>
      <w:r>
        <w:t xml:space="preserve"> mitten durchs Nass – lassen das Gefühl aufkommen, schwerelos durch die Luft zu schweben. Atemberaubendes Panorama inklusive. </w:t>
      </w:r>
    </w:p>
    <w:p w14:paraId="43A67DB9" w14:textId="18C308FD" w:rsidR="00404359" w:rsidRDefault="00445A46">
      <w:pPr>
        <w:rPr>
          <w:rFonts w:hint="eastAsia"/>
        </w:rPr>
      </w:pPr>
      <w:r>
        <w:t xml:space="preserve">Wenn’s dann doch wieder Boden unter den Füßen sein soll, erstreckt sich rundherum der 600 </w:t>
      </w:r>
      <w:proofErr w:type="spellStart"/>
      <w:r>
        <w:t>m</w:t>
      </w:r>
      <w:r w:rsidR="00AA6DC2">
        <w:t>²</w:t>
      </w:r>
      <w:proofErr w:type="spellEnd"/>
      <w:r>
        <w:t xml:space="preserve"> große </w:t>
      </w:r>
      <w:r>
        <w:rPr>
          <w:b/>
          <w:bCs/>
        </w:rPr>
        <w:t xml:space="preserve">Landscape </w:t>
      </w:r>
      <w:proofErr w:type="spellStart"/>
      <w:r>
        <w:rPr>
          <w:b/>
          <w:bCs/>
        </w:rPr>
        <w:t>Playground</w:t>
      </w:r>
      <w:proofErr w:type="spellEnd"/>
      <w:r>
        <w:t xml:space="preserve">. Wobei: Ganz so bodenständig bleibt es nicht, denn hier stellen Elemente eines Ninja-Parcours Geschicklichkeit und Balance auf die Probe. Und wenn nach all der Action schließlich der Magen knurrt, steht die Stärkung schon parat – </w:t>
      </w:r>
      <w:r>
        <w:rPr>
          <w:b/>
          <w:bCs/>
        </w:rPr>
        <w:t>Steinbockalm</w:t>
      </w:r>
      <w:r>
        <w:t xml:space="preserve"> und </w:t>
      </w:r>
      <w:proofErr w:type="spellStart"/>
      <w:r>
        <w:rPr>
          <w:b/>
          <w:bCs/>
        </w:rPr>
        <w:t>Gabühelhütte</w:t>
      </w:r>
      <w:proofErr w:type="spellEnd"/>
      <w:r>
        <w:t xml:space="preserve"> laden zur Rast. Retour ins Tal geht es mit der Hochmaisbahn nach Hinterthal oder </w:t>
      </w:r>
      <w:r w:rsidR="00AA6DC2">
        <w:t xml:space="preserve">mit </w:t>
      </w:r>
      <w:r>
        <w:t xml:space="preserve">der </w:t>
      </w:r>
      <w:proofErr w:type="spellStart"/>
      <w:r>
        <w:t>Gabühel</w:t>
      </w:r>
      <w:proofErr w:type="spellEnd"/>
      <w:r>
        <w:t xml:space="preserve"> Kabinenbahn nach Dienten. </w:t>
      </w:r>
    </w:p>
    <w:p w14:paraId="6532015D" w14:textId="77777777" w:rsidR="00404359" w:rsidRDefault="00404359">
      <w:pPr>
        <w:rPr>
          <w:rFonts w:hint="eastAsia"/>
        </w:rPr>
      </w:pPr>
    </w:p>
    <w:p w14:paraId="4A6B40D9" w14:textId="77777777" w:rsidR="00404359" w:rsidRDefault="00445A46">
      <w:pPr>
        <w:rPr>
          <w:rFonts w:hint="eastAsia"/>
        </w:rPr>
      </w:pPr>
      <w:r>
        <w:rPr>
          <w:b/>
          <w:bCs/>
          <w:smallCaps/>
        </w:rPr>
        <w:t xml:space="preserve">Mühlbach und </w:t>
      </w:r>
      <w:proofErr w:type="spellStart"/>
      <w:r>
        <w:rPr>
          <w:b/>
          <w:bCs/>
          <w:smallCaps/>
        </w:rPr>
        <w:t>Toni’s</w:t>
      </w:r>
      <w:proofErr w:type="spellEnd"/>
      <w:r>
        <w:rPr>
          <w:b/>
          <w:bCs/>
          <w:smallCaps/>
        </w:rPr>
        <w:t xml:space="preserve"> Almspielplatz</w:t>
      </w:r>
    </w:p>
    <w:p w14:paraId="1F1D636D" w14:textId="0F7D2B5D" w:rsidR="00C361A9" w:rsidRDefault="00A434D8">
      <w:pPr>
        <w:rPr>
          <w:rFonts w:hint="eastAsia"/>
        </w:rPr>
      </w:pPr>
      <w:r>
        <w:t xml:space="preserve">Da kommt fast ein wenig Strandfeeling auf: Am großzügigen </w:t>
      </w:r>
      <w:r w:rsidRPr="000933AD">
        <w:rPr>
          <w:b/>
        </w:rPr>
        <w:t>Wasser- und Sandspielplatz</w:t>
      </w:r>
      <w:r>
        <w:t xml:space="preserve"> auf der </w:t>
      </w:r>
      <w:proofErr w:type="spellStart"/>
      <w:r>
        <w:t>Karbachalm</w:t>
      </w:r>
      <w:proofErr w:type="spellEnd"/>
      <w:r>
        <w:t xml:space="preserve"> in Mühlbach sind kleine Burgenbauer und Wasserbauingenieure voll in ihrem Element. Am kinderwagentauglichen Weiterweg in Richtung Speichersee und Schneeberg-Gipfel </w:t>
      </w:r>
      <w:r w:rsidR="00C361A9">
        <w:t xml:space="preserve">wiederum </w:t>
      </w:r>
      <w:r>
        <w:t xml:space="preserve">kommen Bewegungstiger am </w:t>
      </w:r>
      <w:r w:rsidRPr="000933AD">
        <w:rPr>
          <w:b/>
        </w:rPr>
        <w:t>Kletterturm</w:t>
      </w:r>
      <w:r>
        <w:t xml:space="preserve">, auf </w:t>
      </w:r>
      <w:r w:rsidRPr="000933AD">
        <w:rPr>
          <w:b/>
        </w:rPr>
        <w:t>Slacklines</w:t>
      </w:r>
      <w:r>
        <w:t xml:space="preserve">, Drehteller oder </w:t>
      </w:r>
      <w:r w:rsidR="00C361A9">
        <w:t>Seilrutsche</w:t>
      </w:r>
      <w:r>
        <w:t xml:space="preserve"> </w:t>
      </w:r>
      <w:r w:rsidR="00C361A9">
        <w:t xml:space="preserve">ins Schwitzen. Eine Pause </w:t>
      </w:r>
      <w:r w:rsidR="00C361A9">
        <w:lastRenderedPageBreak/>
        <w:t xml:space="preserve">zum Durchschnaufen lässt sich in einem der Baumhäuser einlegen, bevor sich die ganze Familie im </w:t>
      </w:r>
      <w:r w:rsidR="00C361A9" w:rsidRPr="000933AD">
        <w:rPr>
          <w:b/>
        </w:rPr>
        <w:t>Alm-Frisbee</w:t>
      </w:r>
      <w:r w:rsidR="00C361A9">
        <w:t xml:space="preserve"> versucht. </w:t>
      </w:r>
    </w:p>
    <w:p w14:paraId="29514F84" w14:textId="40A58F7A" w:rsidR="000933AD" w:rsidRDefault="00C361A9">
      <w:pPr>
        <w:rPr>
          <w:rFonts w:hint="eastAsia"/>
        </w:rPr>
      </w:pPr>
      <w:r>
        <w:t xml:space="preserve">Ein weiteres Highlight ist der </w:t>
      </w:r>
      <w:r w:rsidRPr="000933AD">
        <w:rPr>
          <w:b/>
        </w:rPr>
        <w:t>Kugelbahn-Rundweg</w:t>
      </w:r>
      <w:r w:rsidR="009F51F0">
        <w:t xml:space="preserve"> zwischen </w:t>
      </w:r>
      <w:proofErr w:type="spellStart"/>
      <w:r w:rsidR="009F51F0">
        <w:t>Karbachalm</w:t>
      </w:r>
      <w:proofErr w:type="spellEnd"/>
      <w:r w:rsidR="009F51F0">
        <w:t xml:space="preserve"> und </w:t>
      </w:r>
      <w:proofErr w:type="spellStart"/>
      <w:r w:rsidR="009F51F0">
        <w:t>Fellersbachalm</w:t>
      </w:r>
      <w:proofErr w:type="spellEnd"/>
      <w:r w:rsidR="00EB74F4">
        <w:t xml:space="preserve">, der </w:t>
      </w:r>
      <w:r w:rsidR="000933AD">
        <w:t xml:space="preserve">auf zwei </w:t>
      </w:r>
      <w:r w:rsidR="00EB74F4">
        <w:t>mit dem Kinderwagen begehbar</w:t>
      </w:r>
      <w:r w:rsidR="000933AD">
        <w:t xml:space="preserve">en Kilometern 19 Stationen bietet. Fasziniert beobachten Kinder hier wie </w:t>
      </w:r>
      <w:r w:rsidR="00EC6DF2">
        <w:t>eine</w:t>
      </w:r>
      <w:r w:rsidR="000933AD">
        <w:t xml:space="preserve"> kleine Holzkugel durch Spiralen und Röhren saust, Wippen überwindet, in Tunneln verschwindet oder Glocken zum Läuten bringt. Für leuchtende Elternaugen sorgt die Station </w:t>
      </w:r>
      <w:r w:rsidR="000933AD" w:rsidRPr="000933AD">
        <w:rPr>
          <w:b/>
        </w:rPr>
        <w:t>Flipper</w:t>
      </w:r>
      <w:r w:rsidR="000933AD">
        <w:t xml:space="preserve">, die tatsächlich eine Holzversion des klassischen Flipperautomaten ist. </w:t>
      </w:r>
    </w:p>
    <w:p w14:paraId="4BE566DA" w14:textId="6D7F3D43" w:rsidR="000933AD" w:rsidRDefault="000933AD">
      <w:pPr>
        <w:rPr>
          <w:rFonts w:hint="eastAsia"/>
        </w:rPr>
      </w:pPr>
      <w:r>
        <w:t xml:space="preserve">Zum krönenden Abschluss des Familientages empfiehlt sich die 6,5 km lange Abfahrt ins Tal mit den </w:t>
      </w:r>
      <w:proofErr w:type="spellStart"/>
      <w:r w:rsidRPr="000933AD">
        <w:rPr>
          <w:b/>
        </w:rPr>
        <w:t>Mountaincarts</w:t>
      </w:r>
      <w:proofErr w:type="spellEnd"/>
      <w:r>
        <w:t>, die an der Bergstation nach kurzer Einschulung verliehen werden.</w:t>
      </w:r>
    </w:p>
    <w:p w14:paraId="0D2BB17C" w14:textId="77777777" w:rsidR="00EB74F4" w:rsidRDefault="00EB74F4">
      <w:pPr>
        <w:rPr>
          <w:rFonts w:hint="eastAsia"/>
        </w:rPr>
      </w:pPr>
    </w:p>
    <w:p w14:paraId="4F7BB062" w14:textId="5CD2174F" w:rsidR="00404359" w:rsidRDefault="001E4F20">
      <w:pPr>
        <w:rPr>
          <w:rFonts w:hint="eastAsia"/>
        </w:rPr>
      </w:pPr>
      <w:r>
        <w:rPr>
          <w:b/>
          <w:bCs/>
          <w:smallCaps/>
        </w:rPr>
        <w:t>Wenn Kinder am Wandern Freude haben</w:t>
      </w:r>
    </w:p>
    <w:p w14:paraId="613A4C9F" w14:textId="2F8A6FD6" w:rsidR="005D4831" w:rsidRDefault="00EC6DF2">
      <w:pPr>
        <w:rPr>
          <w:rFonts w:hint="eastAsia"/>
        </w:rPr>
      </w:pPr>
      <w:r>
        <w:t xml:space="preserve">Sind wir bald da? Die Frage aller Kinderfragen beim Wandern stellt sich auf den Themenerlebniswegen der Region Hochkönig nicht. Da heißt es eher: Ach </w:t>
      </w:r>
      <w:r w:rsidR="00AA6DC2">
        <w:t>s</w:t>
      </w:r>
      <w:r>
        <w:t xml:space="preserve">chade, schon vorbei. Das gilt für den </w:t>
      </w:r>
      <w:r w:rsidRPr="000B0075">
        <w:rPr>
          <w:b/>
        </w:rPr>
        <w:t>Schmetterlingserlebnisweg</w:t>
      </w:r>
      <w:r>
        <w:t xml:space="preserve"> in Maria Alm ebenso wie für den Ameisenweg </w:t>
      </w:r>
      <w:r w:rsidR="000B0075">
        <w:t>oder</w:t>
      </w:r>
      <w:r>
        <w:t xml:space="preserve"> den </w:t>
      </w:r>
      <w:r w:rsidRPr="000B0075">
        <w:rPr>
          <w:b/>
        </w:rPr>
        <w:t>Murmeltierweg</w:t>
      </w:r>
      <w:r>
        <w:t xml:space="preserve"> in Mühlbach – </w:t>
      </w:r>
      <w:r w:rsidR="005D4831" w:rsidRPr="005D4831">
        <w:t xml:space="preserve">denn neben </w:t>
      </w:r>
      <w:r w:rsidR="00293053">
        <w:t>e</w:t>
      </w:r>
      <w:r w:rsidR="00AA6DC2">
        <w:t>n</w:t>
      </w:r>
      <w:r w:rsidR="00293053">
        <w:t>tzückend gestalteten</w:t>
      </w:r>
      <w:r w:rsidR="005D4831" w:rsidRPr="005D4831">
        <w:t xml:space="preserve"> Infotafeln rund um die Tiere besteht mit etwas Geduld und Glück auch die Chance, ihre echten Vertreter in freier Natur zu entdecken</w:t>
      </w:r>
      <w:r w:rsidR="000B0075">
        <w:t>.</w:t>
      </w:r>
    </w:p>
    <w:p w14:paraId="369C8822" w14:textId="0F03D52D" w:rsidR="000B0075" w:rsidRDefault="005D4831">
      <w:pPr>
        <w:rPr>
          <w:rFonts w:hint="eastAsia"/>
        </w:rPr>
      </w:pPr>
      <w:r>
        <w:t>Am Klimaschutzweg sowie am Weg „</w:t>
      </w:r>
      <w:r w:rsidRPr="005D4831">
        <w:rPr>
          <w:b/>
        </w:rPr>
        <w:t>Entdecken &amp; verstehen der heimischen Landwirtschaft</w:t>
      </w:r>
      <w:r>
        <w:t xml:space="preserve">“ in Dienten steht der Umweltschutz im Fokus, am </w:t>
      </w:r>
      <w:proofErr w:type="spellStart"/>
      <w:r>
        <w:t>Mitterberger</w:t>
      </w:r>
      <w:proofErr w:type="spellEnd"/>
      <w:r>
        <w:t xml:space="preserve"> </w:t>
      </w:r>
      <w:proofErr w:type="spellStart"/>
      <w:r>
        <w:t>Erzweg</w:t>
      </w:r>
      <w:proofErr w:type="spellEnd"/>
      <w:r>
        <w:t xml:space="preserve"> die Kupferbergbaugeschichte der Region. </w:t>
      </w:r>
      <w:r w:rsidR="002E3901">
        <w:t xml:space="preserve">Die vielen Sagen rund um den Hochkönig sind am </w:t>
      </w:r>
      <w:r w:rsidR="002E3901" w:rsidRPr="002E3901">
        <w:rPr>
          <w:b/>
        </w:rPr>
        <w:t>Audio-</w:t>
      </w:r>
      <w:proofErr w:type="spellStart"/>
      <w:r w:rsidR="002E3901" w:rsidRPr="002E3901">
        <w:rPr>
          <w:b/>
        </w:rPr>
        <w:t>Sagenweg</w:t>
      </w:r>
      <w:proofErr w:type="spellEnd"/>
      <w:r w:rsidR="002E3901">
        <w:t xml:space="preserve"> in Dienten zu erleben. Am </w:t>
      </w:r>
      <w:proofErr w:type="spellStart"/>
      <w:r w:rsidR="002E3901" w:rsidRPr="002E3901">
        <w:rPr>
          <w:b/>
        </w:rPr>
        <w:t>Schnitzerweg</w:t>
      </w:r>
      <w:proofErr w:type="spellEnd"/>
      <w:r w:rsidR="002E3901" w:rsidRPr="002E3901">
        <w:rPr>
          <w:b/>
        </w:rPr>
        <w:t xml:space="preserve"> der Tiere</w:t>
      </w:r>
      <w:r w:rsidR="002E3901">
        <w:t xml:space="preserve">, ausgehend vom Streichelzoo an der </w:t>
      </w:r>
      <w:proofErr w:type="spellStart"/>
      <w:r w:rsidR="002E3901">
        <w:t>Dientalm</w:t>
      </w:r>
      <w:proofErr w:type="spellEnd"/>
      <w:r w:rsidR="001E4F20">
        <w:t>,</w:t>
      </w:r>
      <w:r w:rsidR="002E3901">
        <w:t xml:space="preserve"> begleiten kunstvoll </w:t>
      </w:r>
      <w:r w:rsidR="006F72DE">
        <w:t>geschnitzt</w:t>
      </w:r>
      <w:r w:rsidR="006F72DE">
        <w:rPr>
          <w:rFonts w:hint="eastAsia"/>
        </w:rPr>
        <w:t>e</w:t>
      </w:r>
      <w:r w:rsidR="002E3901">
        <w:t xml:space="preserve"> Holztierfiguren die Wanderung zu verschiedenen Naturspielstationen. </w:t>
      </w:r>
      <w:r w:rsidR="00404494">
        <w:t>Acht solcher einfachen S</w:t>
      </w:r>
      <w:r w:rsidR="001E4F20">
        <w:t>pieles</w:t>
      </w:r>
      <w:r w:rsidR="00404494">
        <w:t xml:space="preserve">tationen, die </w:t>
      </w:r>
      <w:r w:rsidR="001E4F20">
        <w:t xml:space="preserve">besonders </w:t>
      </w:r>
      <w:r w:rsidR="00445A46">
        <w:t xml:space="preserve">die </w:t>
      </w:r>
      <w:r w:rsidR="00404494">
        <w:t>Fantasie anregen, verbindet außerdem auch der „Spielend wandern“</w:t>
      </w:r>
      <w:r w:rsidR="001E4F20">
        <w:t>-</w:t>
      </w:r>
      <w:r w:rsidR="00404494">
        <w:t xml:space="preserve">Weg durchs </w:t>
      </w:r>
      <w:proofErr w:type="spellStart"/>
      <w:r w:rsidR="00404494">
        <w:t>Riedingtal</w:t>
      </w:r>
      <w:proofErr w:type="spellEnd"/>
      <w:r w:rsidR="00404494">
        <w:t xml:space="preserve">. </w:t>
      </w:r>
    </w:p>
    <w:p w14:paraId="79FE53A6" w14:textId="77777777" w:rsidR="00404359" w:rsidRDefault="00404359">
      <w:pPr>
        <w:rPr>
          <w:rFonts w:hint="eastAsia"/>
        </w:rPr>
      </w:pPr>
    </w:p>
    <w:p w14:paraId="2CDBFBF8" w14:textId="77A38C50" w:rsidR="00404359" w:rsidRDefault="007C6FD7">
      <w:pPr>
        <w:rPr>
          <w:rFonts w:hint="eastAsia"/>
        </w:rPr>
      </w:pPr>
      <w:r>
        <w:rPr>
          <w:b/>
          <w:bCs/>
          <w:smallCaps/>
        </w:rPr>
        <w:t xml:space="preserve">Langeweile, nein </w:t>
      </w:r>
      <w:proofErr w:type="spellStart"/>
      <w:r>
        <w:rPr>
          <w:b/>
          <w:bCs/>
          <w:smallCaps/>
        </w:rPr>
        <w:t>Danke</w:t>
      </w:r>
      <w:proofErr w:type="spellEnd"/>
      <w:r>
        <w:rPr>
          <w:b/>
          <w:bCs/>
          <w:smallCaps/>
        </w:rPr>
        <w:t xml:space="preserve">! </w:t>
      </w:r>
    </w:p>
    <w:p w14:paraId="3CF3AADC" w14:textId="510DC664" w:rsidR="006A5AE0" w:rsidRDefault="007A645E" w:rsidP="006A5AE0">
      <w:pPr>
        <w:rPr>
          <w:rFonts w:hint="eastAsia"/>
        </w:rPr>
      </w:pPr>
      <w:r>
        <w:t xml:space="preserve">Das ist freilich noch lange nicht alles, was Familien im Sommer am Hochkönig erwartet. </w:t>
      </w:r>
      <w:r w:rsidRPr="006A5AE0">
        <w:rPr>
          <w:b/>
        </w:rPr>
        <w:t>Alpakawandern</w:t>
      </w:r>
      <w:r w:rsidR="000A59A6">
        <w:t xml:space="preserve">, </w:t>
      </w:r>
      <w:r>
        <w:t xml:space="preserve">Reiten am Rohrmooshof, </w:t>
      </w:r>
      <w:r w:rsidR="007C6FD7">
        <w:t xml:space="preserve">mit dem Bike auf Pumptracks und in der MTB </w:t>
      </w:r>
      <w:proofErr w:type="spellStart"/>
      <w:r>
        <w:t>Skill</w:t>
      </w:r>
      <w:proofErr w:type="spellEnd"/>
      <w:r>
        <w:t xml:space="preserve"> Area </w:t>
      </w:r>
      <w:proofErr w:type="spellStart"/>
      <w:r>
        <w:t>Bürglalm</w:t>
      </w:r>
      <w:proofErr w:type="spellEnd"/>
      <w:r>
        <w:t xml:space="preserve">, </w:t>
      </w:r>
      <w:r w:rsidRPr="006A5AE0">
        <w:rPr>
          <w:b/>
        </w:rPr>
        <w:t>Klettern im Alpinpark</w:t>
      </w:r>
      <w:r>
        <w:t xml:space="preserve"> Dienten, </w:t>
      </w:r>
      <w:r w:rsidRPr="00C47607">
        <w:t>Streichelzoos</w:t>
      </w:r>
      <w:r>
        <w:t xml:space="preserve">, zwei </w:t>
      </w:r>
      <w:r w:rsidRPr="00C47607">
        <w:rPr>
          <w:b/>
        </w:rPr>
        <w:t>Freibäder</w:t>
      </w:r>
      <w:r>
        <w:t xml:space="preserve"> und zahlreiche Spielplätze mehr </w:t>
      </w:r>
      <w:r w:rsidR="000A59A6">
        <w:t xml:space="preserve">... für jede Altersgruppe ist ausreichend </w:t>
      </w:r>
      <w:r w:rsidR="006A5AE0">
        <w:t>Angebot vorhanden</w:t>
      </w:r>
      <w:r w:rsidR="000A59A6">
        <w:t xml:space="preserve">. Noch mehr Spiel, Spaß und Unterhaltung gibt’s im Rahmen des Kindersommers und bei den </w:t>
      </w:r>
      <w:r w:rsidR="000A59A6" w:rsidRPr="006A5AE0">
        <w:rPr>
          <w:b/>
        </w:rPr>
        <w:t>Familien-Sommerfesten</w:t>
      </w:r>
      <w:r w:rsidR="000A59A6">
        <w:t xml:space="preserve">, die in der Ferienzeit abgehalten werden. Kinder freuen sich hier auf </w:t>
      </w:r>
      <w:r w:rsidR="006A5AE0">
        <w:t xml:space="preserve">den Mitmach-Zirkus sowie auf </w:t>
      </w:r>
      <w:r w:rsidR="000A59A6">
        <w:t xml:space="preserve">vielfältige Bewegungs- und Kreativstationen, an denen sie ihre Talente entdecken können. </w:t>
      </w:r>
      <w:r w:rsidR="006A5AE0">
        <w:t xml:space="preserve">Zu guter Letzt liegt die beliebte Sommerrodelbahn </w:t>
      </w:r>
      <w:proofErr w:type="spellStart"/>
      <w:r w:rsidR="006A5AE0">
        <w:t>Biberg</w:t>
      </w:r>
      <w:proofErr w:type="spellEnd"/>
      <w:r w:rsidR="006A5AE0">
        <w:t xml:space="preserve"> bei Saalfelden nur wenig Fahrminuten von Maria Alm entfernt. </w:t>
      </w:r>
    </w:p>
    <w:p w14:paraId="5DAC5D49" w14:textId="77777777" w:rsidR="00404359" w:rsidRDefault="00445A46">
      <w:pPr>
        <w:rPr>
          <w:rFonts w:hint="eastAsia"/>
        </w:rPr>
      </w:pPr>
      <w:r>
        <w:t xml:space="preserve"> </w:t>
      </w:r>
    </w:p>
    <w:p w14:paraId="748A215A" w14:textId="04E860A6" w:rsidR="00445A46" w:rsidRDefault="00C47607" w:rsidP="007C6FD7">
      <w:pPr>
        <w:rPr>
          <w:rFonts w:hint="eastAsia"/>
          <w:b/>
          <w:bCs/>
          <w:smallCaps/>
        </w:rPr>
      </w:pPr>
      <w:r>
        <w:rPr>
          <w:b/>
          <w:bCs/>
          <w:smallCaps/>
        </w:rPr>
        <w:t>Erfreuliche Entlastung des Familienbudgets</w:t>
      </w:r>
    </w:p>
    <w:p w14:paraId="0619393E" w14:textId="61D065B1" w:rsidR="007C6FD7" w:rsidRDefault="007C6FD7" w:rsidP="007C6FD7">
      <w:pPr>
        <w:rPr>
          <w:rFonts w:hint="eastAsia"/>
        </w:rPr>
      </w:pPr>
      <w:r>
        <w:t xml:space="preserve">Wer in einem Partnerbetrieb nächtigt, bekommt die </w:t>
      </w:r>
      <w:proofErr w:type="spellStart"/>
      <w:r w:rsidRPr="000B2C5D">
        <w:rPr>
          <w:b/>
        </w:rPr>
        <w:t>HochkönigCard</w:t>
      </w:r>
      <w:proofErr w:type="spellEnd"/>
      <w:r>
        <w:t xml:space="preserve"> für die Dauer des Aufenthalts</w:t>
      </w:r>
      <w:r w:rsidR="000B2C5D">
        <w:t xml:space="preserve"> kostenlos</w:t>
      </w:r>
      <w:r>
        <w:t xml:space="preserve">. Damit fährt die ganze Familie mit allen </w:t>
      </w:r>
      <w:r w:rsidRPr="000B2C5D">
        <w:rPr>
          <w:b/>
        </w:rPr>
        <w:t>Sommerbahnen gratis</w:t>
      </w:r>
      <w:r>
        <w:t xml:space="preserve"> so oft sie möchte – und erreicht damit auch die drei Erlebnisberge</w:t>
      </w:r>
      <w:r w:rsidR="000B2C5D">
        <w:t xml:space="preserve">, deren Attraktionen </w:t>
      </w:r>
      <w:r w:rsidR="00C47607">
        <w:t xml:space="preserve">sowieso </w:t>
      </w:r>
      <w:r w:rsidR="000B2C5D">
        <w:t>für alle gratis sind</w:t>
      </w:r>
      <w:r>
        <w:t xml:space="preserve">. Weiters ist </w:t>
      </w:r>
      <w:r w:rsidR="000B2C5D">
        <w:t xml:space="preserve">mit der Card </w:t>
      </w:r>
      <w:r>
        <w:t xml:space="preserve">der Eintritt in die Freibäder inkludiert sowie, einmalig, das Ticket für die Sommerrodelbahn </w:t>
      </w:r>
      <w:proofErr w:type="spellStart"/>
      <w:r>
        <w:t>Biberg</w:t>
      </w:r>
      <w:proofErr w:type="spellEnd"/>
      <w:r>
        <w:t xml:space="preserve">. </w:t>
      </w:r>
    </w:p>
    <w:p w14:paraId="6AE7DE19" w14:textId="77777777" w:rsidR="00404359" w:rsidRDefault="00404359">
      <w:pPr>
        <w:rPr>
          <w:rFonts w:hint="eastAsia"/>
        </w:rPr>
      </w:pPr>
    </w:p>
    <w:p w14:paraId="5C405180" w14:textId="77777777" w:rsidR="00404359" w:rsidRDefault="00445A46">
      <w:pPr>
        <w:rPr>
          <w:rFonts w:hint="eastAsia"/>
        </w:rPr>
      </w:pPr>
      <w:r>
        <w:lastRenderedPageBreak/>
        <w:t xml:space="preserve">Unabhängig von der Unterkunft erhalten Gäste für die Dauer des Aufenthalts das </w:t>
      </w:r>
      <w:r>
        <w:rPr>
          <w:b/>
          <w:bCs/>
        </w:rPr>
        <w:t>Guest Mobility Ticket</w:t>
      </w:r>
      <w:r>
        <w:t xml:space="preserve"> des Landes Salzburg. Es inkludiert sämtliche Fahrten mit den</w:t>
      </w:r>
      <w:r>
        <w:rPr>
          <w:b/>
          <w:bCs/>
        </w:rPr>
        <w:t xml:space="preserve"> öffentlichen Verkehrsmitteln</w:t>
      </w:r>
      <w:r>
        <w:t xml:space="preserve"> im gesamten Bundesland. Inbegriffen sind der Verkehr in Salzburg Stadt, der Regionalbusverkehr, alle S-Bahnen, Regional- und Fernverkehrszüge. Das Ticket ist beim Check-In in der Unterkunft erhältlich oder schon vorab digital für alle, die öffentlich anreisen. </w:t>
      </w:r>
    </w:p>
    <w:p w14:paraId="2A839569" w14:textId="77777777" w:rsidR="00404359" w:rsidRDefault="00404359">
      <w:pPr>
        <w:rPr>
          <w:rFonts w:hint="eastAsia"/>
        </w:rPr>
      </w:pPr>
    </w:p>
    <w:p w14:paraId="1507A4EE" w14:textId="77777777" w:rsidR="00404359" w:rsidRDefault="00404359">
      <w:pPr>
        <w:rPr>
          <w:rFonts w:hint="eastAsia"/>
        </w:rPr>
      </w:pPr>
    </w:p>
    <w:p w14:paraId="614EF262" w14:textId="77777777" w:rsidR="00404359" w:rsidRDefault="00445A46">
      <w:pPr>
        <w:rPr>
          <w:rFonts w:hint="eastAsia"/>
        </w:rPr>
      </w:pPr>
      <w:r>
        <w:t xml:space="preserve">Weitere Infos: </w:t>
      </w:r>
      <w:hyperlink r:id="rId6">
        <w:r>
          <w:rPr>
            <w:rStyle w:val="Internetverknpfung"/>
          </w:rPr>
          <w:t>www.hochkoenig.at</w:t>
        </w:r>
      </w:hyperlink>
    </w:p>
    <w:p w14:paraId="2CB59516" w14:textId="77777777" w:rsidR="00404359" w:rsidRDefault="00404359">
      <w:pPr>
        <w:rPr>
          <w:rFonts w:hint="eastAsia"/>
        </w:rPr>
      </w:pPr>
    </w:p>
    <w:p w14:paraId="4D252DA8" w14:textId="77777777" w:rsidR="00404359" w:rsidRDefault="00445A46">
      <w:pPr>
        <w:rPr>
          <w:rFonts w:hint="eastAsia"/>
        </w:rPr>
      </w:pPr>
      <w:r>
        <w:t>PRESSEKONTAKT:</w:t>
      </w:r>
    </w:p>
    <w:p w14:paraId="26555682" w14:textId="77777777" w:rsidR="00404359" w:rsidRDefault="00445A46">
      <w:pPr>
        <w:rPr>
          <w:rFonts w:hint="eastAsia"/>
        </w:rPr>
      </w:pPr>
      <w:r>
        <w:t>Hochkönig Tourismus GmbH.</w:t>
      </w:r>
    </w:p>
    <w:p w14:paraId="32E46FDA" w14:textId="5C5C246F" w:rsidR="00404359" w:rsidRDefault="00445A46">
      <w:pPr>
        <w:rPr>
          <w:rFonts w:hint="eastAsia"/>
        </w:rPr>
      </w:pPr>
      <w:r>
        <w:t>Eva Unterrainer</w:t>
      </w:r>
    </w:p>
    <w:p w14:paraId="00A3C1A3" w14:textId="77777777" w:rsidR="00404359" w:rsidRDefault="00445A46">
      <w:pPr>
        <w:rPr>
          <w:rFonts w:hint="eastAsia"/>
        </w:rPr>
      </w:pPr>
      <w:r>
        <w:t>Am Gemeindeplatz 7. 5761 Maria Alm</w:t>
      </w:r>
    </w:p>
    <w:p w14:paraId="2548299D" w14:textId="77777777" w:rsidR="00404359" w:rsidRDefault="00445A46">
      <w:pPr>
        <w:rPr>
          <w:rFonts w:hint="eastAsia"/>
        </w:rPr>
      </w:pPr>
      <w:r>
        <w:t>Tel.: +43 6584 20 388.</w:t>
      </w:r>
    </w:p>
    <w:p w14:paraId="5C7123A2" w14:textId="77777777" w:rsidR="00404359" w:rsidRDefault="00445A46">
      <w:pPr>
        <w:rPr>
          <w:rFonts w:hint="eastAsia"/>
        </w:rPr>
      </w:pPr>
      <w:r>
        <w:t>e.unterrainer@hochkoenig.at</w:t>
      </w:r>
    </w:p>
    <w:p w14:paraId="7B70DAA6" w14:textId="77777777" w:rsidR="00404359" w:rsidRDefault="00D21BDB">
      <w:pPr>
        <w:rPr>
          <w:rFonts w:hint="eastAsia"/>
        </w:rPr>
      </w:pPr>
      <w:hyperlink r:id="rId7">
        <w:r w:rsidR="00445A46">
          <w:rPr>
            <w:rStyle w:val="Internetverknpfung"/>
          </w:rPr>
          <w:t>www.hochkoenig.at</w:t>
        </w:r>
      </w:hyperlink>
    </w:p>
    <w:sectPr w:rsidR="00404359" w:rsidSect="00AA6DC2">
      <w:headerReference w:type="default" r:id="rId8"/>
      <w:pgSz w:w="11906" w:h="16838"/>
      <w:pgMar w:top="2268" w:right="1701" w:bottom="1134" w:left="1701"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55BA" w14:textId="77777777" w:rsidR="005175BD" w:rsidRDefault="005175BD" w:rsidP="00AA6DC2">
      <w:pPr>
        <w:rPr>
          <w:rFonts w:hint="eastAsia"/>
        </w:rPr>
      </w:pPr>
      <w:r>
        <w:separator/>
      </w:r>
    </w:p>
  </w:endnote>
  <w:endnote w:type="continuationSeparator" w:id="0">
    <w:p w14:paraId="0DA8937A" w14:textId="77777777" w:rsidR="005175BD" w:rsidRDefault="005175BD" w:rsidP="00AA6D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4613" w14:textId="77777777" w:rsidR="005175BD" w:rsidRDefault="005175BD" w:rsidP="00AA6DC2">
      <w:pPr>
        <w:rPr>
          <w:rFonts w:hint="eastAsia"/>
        </w:rPr>
      </w:pPr>
      <w:r>
        <w:separator/>
      </w:r>
    </w:p>
  </w:footnote>
  <w:footnote w:type="continuationSeparator" w:id="0">
    <w:p w14:paraId="3D658F6D" w14:textId="77777777" w:rsidR="005175BD" w:rsidRDefault="005175BD" w:rsidP="00AA6D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4FDB" w14:textId="4B81A119" w:rsidR="00AA6DC2" w:rsidRDefault="00AA6DC2">
    <w:pPr>
      <w:pStyle w:val="Kopfzeile"/>
      <w:rPr>
        <w:rFonts w:hint="eastAsia"/>
      </w:rPr>
    </w:pPr>
    <w:r>
      <w:rPr>
        <w:noProof/>
      </w:rPr>
      <w:drawing>
        <wp:inline distT="0" distB="0" distL="0" distR="0" wp14:anchorId="470E0F07" wp14:editId="01635C4F">
          <wp:extent cx="1022985" cy="1022985"/>
          <wp:effectExtent l="0" t="0" r="0" b="0"/>
          <wp:docPr id="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Grafiken enthält.&#10;&#10;Automatisch generierte Beschreibung"/>
                  <pic:cNvPicPr>
                    <a:picLocks noChangeAspect="1" noChangeArrowheads="1"/>
                  </pic:cNvPicPr>
                </pic:nvPicPr>
                <pic:blipFill>
                  <a:blip r:embed="rId1"/>
                  <a:stretch>
                    <a:fillRect/>
                  </a:stretch>
                </pic:blipFill>
                <pic:spPr bwMode="auto">
                  <a:xfrm>
                    <a:off x="0" y="0"/>
                    <a:ext cx="1022985" cy="1022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59"/>
    <w:rsid w:val="000933AD"/>
    <w:rsid w:val="000A59A6"/>
    <w:rsid w:val="000B0075"/>
    <w:rsid w:val="000B2C5D"/>
    <w:rsid w:val="001E4F20"/>
    <w:rsid w:val="00293053"/>
    <w:rsid w:val="002E3901"/>
    <w:rsid w:val="00404359"/>
    <w:rsid w:val="00404494"/>
    <w:rsid w:val="00435C0F"/>
    <w:rsid w:val="00445A46"/>
    <w:rsid w:val="005175BD"/>
    <w:rsid w:val="005D4831"/>
    <w:rsid w:val="00626393"/>
    <w:rsid w:val="00677115"/>
    <w:rsid w:val="006A5AE0"/>
    <w:rsid w:val="006F72DE"/>
    <w:rsid w:val="00781B98"/>
    <w:rsid w:val="007A645E"/>
    <w:rsid w:val="007B27DD"/>
    <w:rsid w:val="007C6FD7"/>
    <w:rsid w:val="00910CE4"/>
    <w:rsid w:val="00984801"/>
    <w:rsid w:val="009F51F0"/>
    <w:rsid w:val="00A10987"/>
    <w:rsid w:val="00A434D8"/>
    <w:rsid w:val="00AA6DC2"/>
    <w:rsid w:val="00C361A9"/>
    <w:rsid w:val="00C45D79"/>
    <w:rsid w:val="00C47607"/>
    <w:rsid w:val="00D21BDB"/>
    <w:rsid w:val="00D83C8F"/>
    <w:rsid w:val="00EB74F4"/>
    <w:rsid w:val="00EC6D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4F02"/>
  <w15:docId w15:val="{18544771-ACC4-4BDC-A16A-B3046F4F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de-A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666666"/>
      <w:u w:val="single"/>
    </w:rPr>
  </w:style>
  <w:style w:type="character" w:customStyle="1" w:styleId="BesuchteInternetverknpfung">
    <w:name w:val="Besuchte Internetverknüpfung"/>
    <w:rPr>
      <w:color w:val="666666"/>
      <w:u w:val="single"/>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Untertitel">
    <w:name w:val="Subtitle"/>
    <w:basedOn w:val="berschrift"/>
    <w:next w:val="Textkrper"/>
    <w:uiPriority w:val="11"/>
    <w:qFormat/>
    <w:pPr>
      <w:spacing w:before="60"/>
      <w:jc w:val="center"/>
    </w:pPr>
    <w:rPr>
      <w:sz w:val="36"/>
      <w:szCs w:val="36"/>
    </w:rPr>
  </w:style>
  <w:style w:type="paragraph" w:styleId="Kopfzeile">
    <w:name w:val="header"/>
    <w:basedOn w:val="Standard"/>
    <w:link w:val="KopfzeileZchn"/>
    <w:uiPriority w:val="99"/>
    <w:unhideWhenUsed/>
    <w:rsid w:val="00AA6DC2"/>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AA6DC2"/>
    <w:rPr>
      <w:rFonts w:cs="Mangal"/>
      <w:szCs w:val="21"/>
    </w:rPr>
  </w:style>
  <w:style w:type="paragraph" w:styleId="Fuzeile">
    <w:name w:val="footer"/>
    <w:basedOn w:val="Standard"/>
    <w:link w:val="FuzeileZchn"/>
    <w:uiPriority w:val="99"/>
    <w:unhideWhenUsed/>
    <w:rsid w:val="00AA6DC2"/>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AA6DC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ochkoenig.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chkoenig.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5841</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Mein Standard</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 Standard</dc:title>
  <dc:subject/>
  <dc:creator>Anita</dc:creator>
  <dc:description/>
  <cp:lastModifiedBy>Ulrike</cp:lastModifiedBy>
  <cp:revision>2</cp:revision>
  <dcterms:created xsi:type="dcterms:W3CDTF">2026-05-22T11:13:00Z</dcterms:created>
  <dcterms:modified xsi:type="dcterms:W3CDTF">2026-05-22T11:13:00Z</dcterms:modified>
  <dc:language>de-AT</dc:language>
</cp:coreProperties>
</file>