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960A8" w14:textId="77777777" w:rsidR="00C67767" w:rsidRPr="004E36CE" w:rsidRDefault="00C67767" w:rsidP="00DE21C6">
      <w:pPr>
        <w:rPr>
          <w:rFonts w:asciiTheme="minorHAnsi" w:hAnsiTheme="minorHAnsi" w:cstheme="minorHAnsi"/>
          <w:b/>
          <w:sz w:val="24"/>
        </w:rPr>
      </w:pPr>
    </w:p>
    <w:p w14:paraId="552BCE9B" w14:textId="77777777" w:rsidR="004E36CE" w:rsidRPr="004E36CE" w:rsidRDefault="004E36CE" w:rsidP="00DE21C6">
      <w:pPr>
        <w:rPr>
          <w:rFonts w:asciiTheme="minorHAnsi" w:hAnsiTheme="minorHAnsi" w:cstheme="minorHAnsi"/>
          <w:b/>
          <w:sz w:val="24"/>
        </w:rPr>
      </w:pPr>
    </w:p>
    <w:p w14:paraId="64F230B4" w14:textId="19FB34F8" w:rsidR="00DE21C6" w:rsidRPr="004E36CE" w:rsidRDefault="00DE21C6" w:rsidP="00DE21C6">
      <w:pPr>
        <w:rPr>
          <w:rFonts w:asciiTheme="minorHAnsi" w:hAnsiTheme="minorHAnsi" w:cstheme="minorHAnsi"/>
          <w:b/>
          <w:sz w:val="28"/>
          <w:szCs w:val="28"/>
        </w:rPr>
      </w:pPr>
      <w:r w:rsidRPr="004E36CE">
        <w:rPr>
          <w:rFonts w:asciiTheme="minorHAnsi" w:hAnsiTheme="minorHAnsi" w:cstheme="minorHAnsi"/>
          <w:b/>
          <w:sz w:val="28"/>
          <w:szCs w:val="28"/>
        </w:rPr>
        <w:t xml:space="preserve">Neues aus dem Bregenzerwald: </w:t>
      </w:r>
    </w:p>
    <w:p w14:paraId="3A434F85" w14:textId="7906A2E6" w:rsidR="00DE21C6" w:rsidRPr="004E36CE" w:rsidRDefault="00DE21C6" w:rsidP="00DE21C6">
      <w:pPr>
        <w:rPr>
          <w:rFonts w:asciiTheme="minorHAnsi" w:hAnsiTheme="minorHAnsi" w:cstheme="minorHAnsi"/>
          <w:b/>
          <w:sz w:val="28"/>
          <w:szCs w:val="28"/>
        </w:rPr>
      </w:pPr>
      <w:r w:rsidRPr="004E36CE">
        <w:rPr>
          <w:rFonts w:asciiTheme="minorHAnsi" w:hAnsiTheme="minorHAnsi" w:cstheme="minorHAnsi"/>
          <w:b/>
          <w:sz w:val="28"/>
          <w:szCs w:val="28"/>
        </w:rPr>
        <w:t xml:space="preserve">Vom „Gasthaus zum Fernweh“ bis zum Servierbrett </w:t>
      </w:r>
      <w:r w:rsidR="00D76D1B" w:rsidRPr="004E36CE">
        <w:rPr>
          <w:rFonts w:asciiTheme="minorHAnsi" w:hAnsiTheme="minorHAnsi" w:cstheme="minorHAnsi"/>
          <w:b/>
          <w:sz w:val="28"/>
          <w:szCs w:val="28"/>
        </w:rPr>
        <w:t>„</w:t>
      </w:r>
      <w:r w:rsidRPr="004E36CE">
        <w:rPr>
          <w:rFonts w:asciiTheme="minorHAnsi" w:hAnsiTheme="minorHAnsi" w:cstheme="minorHAnsi"/>
          <w:b/>
          <w:sz w:val="28"/>
          <w:szCs w:val="28"/>
        </w:rPr>
        <w:t>Alma</w:t>
      </w:r>
      <w:r w:rsidR="00D76D1B" w:rsidRPr="004E36CE">
        <w:rPr>
          <w:rFonts w:asciiTheme="minorHAnsi" w:hAnsiTheme="minorHAnsi" w:cstheme="minorHAnsi"/>
          <w:b/>
          <w:sz w:val="28"/>
          <w:szCs w:val="28"/>
        </w:rPr>
        <w:t>“</w:t>
      </w:r>
    </w:p>
    <w:p w14:paraId="434E6AE5" w14:textId="77777777" w:rsidR="00DE21C6" w:rsidRPr="004E36CE" w:rsidRDefault="00DE21C6" w:rsidP="00DE21C6">
      <w:pPr>
        <w:rPr>
          <w:rFonts w:asciiTheme="minorHAnsi" w:hAnsiTheme="minorHAnsi" w:cstheme="minorHAnsi"/>
          <w:sz w:val="22"/>
          <w:szCs w:val="22"/>
        </w:rPr>
      </w:pPr>
    </w:p>
    <w:p w14:paraId="3267BB45" w14:textId="77777777" w:rsidR="00DE21C6" w:rsidRPr="004E36CE" w:rsidRDefault="00DE21C6" w:rsidP="00DE21C6">
      <w:pPr>
        <w:rPr>
          <w:rFonts w:asciiTheme="minorHAnsi" w:hAnsiTheme="minorHAnsi" w:cstheme="minorHAnsi"/>
          <w:b/>
          <w:sz w:val="22"/>
          <w:szCs w:val="22"/>
        </w:rPr>
      </w:pPr>
      <w:r w:rsidRPr="004E36CE">
        <w:rPr>
          <w:rFonts w:asciiTheme="minorHAnsi" w:hAnsiTheme="minorHAnsi" w:cstheme="minorHAnsi"/>
          <w:b/>
          <w:sz w:val="22"/>
          <w:szCs w:val="22"/>
        </w:rPr>
        <w:t>Die Bregenzerwälder haben die Pause in den letzten Wochen dazu genützt, sich Neues für eine Zeit der Beschränkungen und des Abstandes einfallen zu lassen. Neben jeder Menge Freiraum in der Natur erwartet Gäste nun auch allerlei Originelles.</w:t>
      </w:r>
    </w:p>
    <w:p w14:paraId="50880501" w14:textId="77777777" w:rsidR="00DE21C6" w:rsidRPr="004E36CE" w:rsidRDefault="00DE21C6" w:rsidP="00DE21C6">
      <w:pPr>
        <w:rPr>
          <w:rFonts w:asciiTheme="minorHAnsi" w:hAnsiTheme="minorHAnsi" w:cstheme="minorHAnsi"/>
          <w:sz w:val="22"/>
          <w:szCs w:val="22"/>
        </w:rPr>
      </w:pPr>
    </w:p>
    <w:p w14:paraId="0D34E762" w14:textId="1FFB7C08" w:rsidR="00DE21C6" w:rsidRPr="004E36CE" w:rsidRDefault="00DE21C6" w:rsidP="00DE21C6">
      <w:pPr>
        <w:rPr>
          <w:rFonts w:asciiTheme="minorHAnsi" w:hAnsiTheme="minorHAnsi" w:cstheme="minorHAnsi"/>
          <w:sz w:val="22"/>
          <w:szCs w:val="22"/>
        </w:rPr>
      </w:pPr>
      <w:r w:rsidRPr="004E36CE">
        <w:rPr>
          <w:rFonts w:asciiTheme="minorHAnsi" w:hAnsiTheme="minorHAnsi" w:cstheme="minorHAnsi"/>
          <w:sz w:val="22"/>
          <w:szCs w:val="22"/>
        </w:rPr>
        <w:t xml:space="preserve">Die letzten Wochen haben gezeigt, was für ein großes Geschenk es ist, in der Natur sein zu können. Die gute Luft und die Bewegung beleben und heben die Laune. Endlich ist es wieder soweit, anregende Urlaubstage verbringen zu können, sei es zum Wandern, Mountainbiken, E-Biken oder einfach zum Entspannen. </w:t>
      </w:r>
      <w:r w:rsidR="003C00C7" w:rsidRPr="004E36CE">
        <w:rPr>
          <w:rFonts w:asciiTheme="minorHAnsi" w:hAnsiTheme="minorHAnsi" w:cstheme="minorHAnsi"/>
          <w:sz w:val="22"/>
          <w:szCs w:val="22"/>
        </w:rPr>
        <w:t xml:space="preserve">Heute, am </w:t>
      </w:r>
      <w:r w:rsidRPr="004E36CE">
        <w:rPr>
          <w:rFonts w:asciiTheme="minorHAnsi" w:hAnsiTheme="minorHAnsi" w:cstheme="minorHAnsi"/>
          <w:sz w:val="22"/>
          <w:szCs w:val="22"/>
        </w:rPr>
        <w:t>29. Mai</w:t>
      </w:r>
      <w:r w:rsidR="003C00C7" w:rsidRPr="004E36CE">
        <w:rPr>
          <w:rFonts w:asciiTheme="minorHAnsi" w:hAnsiTheme="minorHAnsi" w:cstheme="minorHAnsi"/>
          <w:sz w:val="22"/>
          <w:szCs w:val="22"/>
        </w:rPr>
        <w:t>,</w:t>
      </w:r>
      <w:r w:rsidRPr="004E36CE">
        <w:rPr>
          <w:rFonts w:asciiTheme="minorHAnsi" w:hAnsiTheme="minorHAnsi" w:cstheme="minorHAnsi"/>
          <w:sz w:val="22"/>
          <w:szCs w:val="22"/>
        </w:rPr>
        <w:t xml:space="preserve"> öffnen die ersten Hotels im Bregenzerwald. Aktuell </w:t>
      </w:r>
      <w:r w:rsidR="003C00C7" w:rsidRPr="004E36CE">
        <w:rPr>
          <w:rFonts w:asciiTheme="minorHAnsi" w:hAnsiTheme="minorHAnsi" w:cstheme="minorHAnsi"/>
          <w:sz w:val="22"/>
          <w:szCs w:val="22"/>
        </w:rPr>
        <w:t xml:space="preserve">haben viele Betriebe </w:t>
      </w:r>
      <w:r w:rsidRPr="004E36CE">
        <w:rPr>
          <w:rFonts w:asciiTheme="minorHAnsi" w:hAnsiTheme="minorHAnsi" w:cstheme="minorHAnsi"/>
          <w:sz w:val="22"/>
          <w:szCs w:val="22"/>
        </w:rPr>
        <w:t xml:space="preserve">die Stornobedingungen deutlich gelockert. </w:t>
      </w:r>
    </w:p>
    <w:p w14:paraId="419D6348" w14:textId="277E9EAB" w:rsidR="00DE21C6" w:rsidRPr="004E36CE" w:rsidRDefault="00DE21C6" w:rsidP="00DE21C6">
      <w:pPr>
        <w:rPr>
          <w:rFonts w:asciiTheme="minorHAnsi" w:hAnsiTheme="minorHAnsi" w:cstheme="minorHAnsi"/>
          <w:sz w:val="22"/>
          <w:szCs w:val="22"/>
        </w:rPr>
      </w:pPr>
      <w:r w:rsidRPr="004E36CE">
        <w:rPr>
          <w:rFonts w:asciiTheme="minorHAnsi" w:hAnsiTheme="minorHAnsi" w:cstheme="minorHAnsi"/>
          <w:sz w:val="22"/>
          <w:szCs w:val="22"/>
        </w:rPr>
        <w:t xml:space="preserve">Ab </w:t>
      </w:r>
      <w:r w:rsidR="003C00C7" w:rsidRPr="004E36CE">
        <w:rPr>
          <w:rFonts w:asciiTheme="minorHAnsi" w:hAnsiTheme="minorHAnsi" w:cstheme="minorHAnsi"/>
          <w:sz w:val="22"/>
          <w:szCs w:val="22"/>
        </w:rPr>
        <w:t xml:space="preserve">diesem Wochenende (29./30. Mai) </w:t>
      </w:r>
      <w:r w:rsidRPr="004E36CE">
        <w:rPr>
          <w:rFonts w:asciiTheme="minorHAnsi" w:hAnsiTheme="minorHAnsi" w:cstheme="minorHAnsi"/>
          <w:sz w:val="22"/>
          <w:szCs w:val="22"/>
        </w:rPr>
        <w:t xml:space="preserve">nehmen die Bergbahnen ihren Betrieb auf. Bereits seit </w:t>
      </w:r>
      <w:r w:rsidR="003C00C7" w:rsidRPr="004E36CE">
        <w:rPr>
          <w:rFonts w:asciiTheme="minorHAnsi" w:hAnsiTheme="minorHAnsi" w:cstheme="minorHAnsi"/>
          <w:sz w:val="22"/>
          <w:szCs w:val="22"/>
        </w:rPr>
        <w:t xml:space="preserve">Mitte </w:t>
      </w:r>
      <w:r w:rsidRPr="004E36CE">
        <w:rPr>
          <w:rFonts w:asciiTheme="minorHAnsi" w:hAnsiTheme="minorHAnsi" w:cstheme="minorHAnsi"/>
          <w:sz w:val="22"/>
          <w:szCs w:val="22"/>
        </w:rPr>
        <w:t>Mai freuen sich die</w:t>
      </w:r>
      <w:r w:rsidR="00D76D1B" w:rsidRPr="004E36CE">
        <w:rPr>
          <w:rFonts w:asciiTheme="minorHAnsi" w:hAnsiTheme="minorHAnsi" w:cstheme="minorHAnsi"/>
          <w:sz w:val="22"/>
          <w:szCs w:val="22"/>
        </w:rPr>
        <w:t xml:space="preserve"> Museen,</w:t>
      </w:r>
      <w:r w:rsidRPr="004E36CE">
        <w:rPr>
          <w:rFonts w:asciiTheme="minorHAnsi" w:hAnsiTheme="minorHAnsi" w:cstheme="minorHAnsi"/>
          <w:sz w:val="22"/>
          <w:szCs w:val="22"/>
        </w:rPr>
        <w:t xml:space="preserve"> Restaurants und Wirtshäuser über Gäste. </w:t>
      </w:r>
    </w:p>
    <w:p w14:paraId="4DF6A256" w14:textId="77777777" w:rsidR="00DE21C6" w:rsidRPr="004E36CE" w:rsidRDefault="00DE21C6" w:rsidP="00DE21C6">
      <w:pPr>
        <w:rPr>
          <w:rFonts w:asciiTheme="minorHAnsi" w:hAnsiTheme="minorHAnsi" w:cstheme="minorHAnsi"/>
          <w:sz w:val="22"/>
          <w:szCs w:val="22"/>
        </w:rPr>
      </w:pPr>
    </w:p>
    <w:p w14:paraId="09BEADA3" w14:textId="421D3C1A" w:rsidR="00DE21C6" w:rsidRPr="004E36CE" w:rsidRDefault="00DE21C6" w:rsidP="00DE21C6">
      <w:pPr>
        <w:rPr>
          <w:rFonts w:asciiTheme="minorHAnsi" w:hAnsiTheme="minorHAnsi" w:cstheme="minorHAnsi"/>
          <w:sz w:val="22"/>
          <w:szCs w:val="22"/>
        </w:rPr>
      </w:pPr>
      <w:r w:rsidRPr="004E36CE">
        <w:rPr>
          <w:rFonts w:asciiTheme="minorHAnsi" w:hAnsiTheme="minorHAnsi" w:cstheme="minorHAnsi"/>
          <w:sz w:val="22"/>
          <w:szCs w:val="22"/>
        </w:rPr>
        <w:t>Wer im Bregenzerwald übernachtet, profitiert auch in diesem Sommer von der Bregenzerwald Gäste-Card. Sie ist für alle, die drei und mehr Nächte i</w:t>
      </w:r>
      <w:r w:rsidR="003C00C7" w:rsidRPr="004E36CE">
        <w:rPr>
          <w:rFonts w:asciiTheme="minorHAnsi" w:hAnsiTheme="minorHAnsi" w:cstheme="minorHAnsi"/>
          <w:sz w:val="22"/>
          <w:szCs w:val="22"/>
        </w:rPr>
        <w:t xml:space="preserve">n den 24 Partnergemeinden im </w:t>
      </w:r>
      <w:r w:rsidRPr="004E36CE">
        <w:rPr>
          <w:rFonts w:asciiTheme="minorHAnsi" w:hAnsiTheme="minorHAnsi" w:cstheme="minorHAnsi"/>
          <w:sz w:val="22"/>
          <w:szCs w:val="22"/>
        </w:rPr>
        <w:t>Bregenzerwald wohnen, im Übernachtungspreis inkludiert. Die Card gilt für</w:t>
      </w:r>
      <w:r w:rsidR="00D76D1B" w:rsidRPr="004E36CE">
        <w:rPr>
          <w:rFonts w:asciiTheme="minorHAnsi" w:hAnsiTheme="minorHAnsi" w:cstheme="minorHAnsi"/>
          <w:sz w:val="22"/>
          <w:szCs w:val="22"/>
        </w:rPr>
        <w:t xml:space="preserve"> </w:t>
      </w:r>
      <w:r w:rsidR="003C00C7" w:rsidRPr="004E36CE">
        <w:rPr>
          <w:rFonts w:asciiTheme="minorHAnsi" w:hAnsiTheme="minorHAnsi" w:cstheme="minorHAnsi"/>
          <w:sz w:val="22"/>
          <w:szCs w:val="22"/>
        </w:rPr>
        <w:t xml:space="preserve">freie Fahrten </w:t>
      </w:r>
      <w:r w:rsidRPr="004E36CE">
        <w:rPr>
          <w:rFonts w:asciiTheme="minorHAnsi" w:hAnsiTheme="minorHAnsi" w:cstheme="minorHAnsi"/>
          <w:sz w:val="22"/>
          <w:szCs w:val="22"/>
        </w:rPr>
        <w:t xml:space="preserve">mit den Bergbahnen, mit den öffentlichen Verkehrsmitteln sowie als Eintrittskarte in die Freibäder. </w:t>
      </w:r>
    </w:p>
    <w:p w14:paraId="73180B5F" w14:textId="77777777" w:rsidR="00DE21C6" w:rsidRPr="004E36CE" w:rsidRDefault="00DE21C6" w:rsidP="00DE21C6">
      <w:pPr>
        <w:rPr>
          <w:rFonts w:asciiTheme="minorHAnsi" w:hAnsiTheme="minorHAnsi" w:cstheme="minorHAnsi"/>
          <w:sz w:val="22"/>
          <w:szCs w:val="22"/>
        </w:rPr>
      </w:pPr>
    </w:p>
    <w:p w14:paraId="6B06B899" w14:textId="7BD8A873" w:rsidR="003C00C7" w:rsidRPr="004E36CE" w:rsidRDefault="007D1AE2" w:rsidP="00DE21C6">
      <w:pPr>
        <w:rPr>
          <w:rFonts w:asciiTheme="minorHAnsi" w:hAnsiTheme="minorHAnsi" w:cstheme="minorHAnsi"/>
          <w:b/>
          <w:sz w:val="22"/>
          <w:szCs w:val="22"/>
        </w:rPr>
      </w:pPr>
      <w:r w:rsidRPr="004E36CE">
        <w:rPr>
          <w:rFonts w:asciiTheme="minorHAnsi" w:hAnsiTheme="minorHAnsi" w:cstheme="minorHAnsi"/>
          <w:b/>
          <w:sz w:val="22"/>
          <w:szCs w:val="22"/>
        </w:rPr>
        <w:t>D</w:t>
      </w:r>
      <w:r w:rsidR="003C00C7" w:rsidRPr="004E36CE">
        <w:rPr>
          <w:rFonts w:asciiTheme="minorHAnsi" w:hAnsiTheme="minorHAnsi" w:cstheme="minorHAnsi"/>
          <w:b/>
          <w:sz w:val="22"/>
          <w:szCs w:val="22"/>
        </w:rPr>
        <w:t xml:space="preserve">as </w:t>
      </w:r>
      <w:r w:rsidR="00DE21C6" w:rsidRPr="004E36CE">
        <w:rPr>
          <w:rFonts w:asciiTheme="minorHAnsi" w:hAnsiTheme="minorHAnsi" w:cstheme="minorHAnsi"/>
          <w:b/>
          <w:sz w:val="22"/>
          <w:szCs w:val="22"/>
        </w:rPr>
        <w:t>„Gasthaus zum Fernweh“</w:t>
      </w:r>
    </w:p>
    <w:p w14:paraId="4FF7E431" w14:textId="11D67455" w:rsidR="00DE21C6" w:rsidRPr="004E36CE" w:rsidRDefault="00DE21C6" w:rsidP="00DE21C6">
      <w:pPr>
        <w:rPr>
          <w:rFonts w:asciiTheme="minorHAnsi" w:hAnsiTheme="minorHAnsi" w:cstheme="minorHAnsi"/>
          <w:sz w:val="22"/>
          <w:szCs w:val="22"/>
        </w:rPr>
      </w:pPr>
      <w:r w:rsidRPr="004E36CE">
        <w:rPr>
          <w:rFonts w:asciiTheme="minorHAnsi" w:hAnsiTheme="minorHAnsi" w:cstheme="minorHAnsi"/>
          <w:sz w:val="22"/>
          <w:szCs w:val="22"/>
        </w:rPr>
        <w:t xml:space="preserve">Die Welt ist derzeit kleiner geworden, stattdessen kann man sich im Hotel Gasthof Hirschen in Schwarzenberg auf Fernreisen begeben. </w:t>
      </w:r>
      <w:r w:rsidR="001E234C" w:rsidRPr="004E36CE">
        <w:rPr>
          <w:rFonts w:asciiTheme="minorHAnsi" w:hAnsiTheme="minorHAnsi" w:cstheme="minorHAnsi"/>
          <w:sz w:val="22"/>
          <w:szCs w:val="22"/>
        </w:rPr>
        <w:t>A</w:t>
      </w:r>
      <w:r w:rsidRPr="004E36CE">
        <w:rPr>
          <w:rFonts w:asciiTheme="minorHAnsi" w:hAnsiTheme="minorHAnsi" w:cstheme="minorHAnsi"/>
          <w:sz w:val="22"/>
          <w:szCs w:val="22"/>
        </w:rPr>
        <w:t>m 11. Juni öffnet das „Gasthaus zum Fernweh“. Es entführt an jedem Wochentag kulinarisch in ein anderes Land. Für den Montag ist es Peter Fetz</w:t>
      </w:r>
      <w:r w:rsidR="003C00C7" w:rsidRPr="004E36CE">
        <w:rPr>
          <w:rFonts w:asciiTheme="minorHAnsi" w:hAnsiTheme="minorHAnsi" w:cstheme="minorHAnsi"/>
          <w:sz w:val="22"/>
          <w:szCs w:val="22"/>
        </w:rPr>
        <w:t xml:space="preserve">, Hirschen-Hotelier in zehnter Generation, </w:t>
      </w:r>
      <w:r w:rsidRPr="004E36CE">
        <w:rPr>
          <w:rFonts w:asciiTheme="minorHAnsi" w:hAnsiTheme="minorHAnsi" w:cstheme="minorHAnsi"/>
          <w:sz w:val="22"/>
          <w:szCs w:val="22"/>
        </w:rPr>
        <w:t xml:space="preserve">beispielsweise gelungen, gemeinsam mit dem bekannten japanischen Restaurant </w:t>
      </w:r>
      <w:proofErr w:type="spellStart"/>
      <w:r w:rsidRPr="004E36CE">
        <w:rPr>
          <w:rFonts w:asciiTheme="minorHAnsi" w:hAnsiTheme="minorHAnsi" w:cstheme="minorHAnsi"/>
          <w:sz w:val="22"/>
          <w:szCs w:val="22"/>
        </w:rPr>
        <w:t>Mochi</w:t>
      </w:r>
      <w:proofErr w:type="spellEnd"/>
      <w:r w:rsidRPr="004E36CE">
        <w:rPr>
          <w:rFonts w:asciiTheme="minorHAnsi" w:hAnsiTheme="minorHAnsi" w:cstheme="minorHAnsi"/>
          <w:sz w:val="22"/>
          <w:szCs w:val="22"/>
        </w:rPr>
        <w:t xml:space="preserve"> aus Wien ein japanisch inspiriertes Menü mit regionalen Produkten zu kreieren. Donnerstags gastiert die „Osteria Al Amore“, freitags die „Brasserie </w:t>
      </w:r>
      <w:proofErr w:type="spellStart"/>
      <w:r w:rsidRPr="004E36CE">
        <w:rPr>
          <w:rFonts w:asciiTheme="minorHAnsi" w:hAnsiTheme="minorHAnsi" w:cstheme="minorHAnsi"/>
          <w:sz w:val="22"/>
          <w:szCs w:val="22"/>
        </w:rPr>
        <w:t>aux</w:t>
      </w:r>
      <w:proofErr w:type="spellEnd"/>
      <w:r w:rsidRPr="004E36CE">
        <w:rPr>
          <w:rFonts w:asciiTheme="minorHAnsi" w:hAnsiTheme="minorHAnsi" w:cstheme="minorHAnsi"/>
          <w:sz w:val="22"/>
          <w:szCs w:val="22"/>
        </w:rPr>
        <w:t xml:space="preserve"> Amis </w:t>
      </w:r>
      <w:proofErr w:type="spellStart"/>
      <w:r w:rsidRPr="004E36CE">
        <w:rPr>
          <w:rFonts w:asciiTheme="minorHAnsi" w:hAnsiTheme="minorHAnsi" w:cstheme="minorHAnsi"/>
          <w:sz w:val="22"/>
          <w:szCs w:val="22"/>
        </w:rPr>
        <w:t>Sauvages</w:t>
      </w:r>
      <w:proofErr w:type="spellEnd"/>
      <w:r w:rsidR="007D1AE2" w:rsidRPr="004E36CE">
        <w:rPr>
          <w:rFonts w:asciiTheme="minorHAnsi" w:hAnsiTheme="minorHAnsi" w:cstheme="minorHAnsi"/>
          <w:sz w:val="22"/>
          <w:szCs w:val="22"/>
        </w:rPr>
        <w:t>“</w:t>
      </w:r>
      <w:r w:rsidR="001E234C" w:rsidRPr="004E36CE">
        <w:rPr>
          <w:rFonts w:asciiTheme="minorHAnsi" w:hAnsiTheme="minorHAnsi" w:cstheme="minorHAnsi"/>
          <w:sz w:val="22"/>
          <w:szCs w:val="22"/>
        </w:rPr>
        <w:t>.</w:t>
      </w:r>
      <w:r w:rsidR="007D1AE2" w:rsidRPr="004E36CE">
        <w:rPr>
          <w:rFonts w:asciiTheme="minorHAnsi" w:hAnsiTheme="minorHAnsi" w:cstheme="minorHAnsi"/>
          <w:sz w:val="22"/>
          <w:szCs w:val="22"/>
        </w:rPr>
        <w:t xml:space="preserve"> Sonntags kocht in der „Cantina Montenegro“ die aus Mexiko stammende Köchin Lucía auf. Zur Fiesta gibt’s Tacos, dazu </w:t>
      </w:r>
      <w:proofErr w:type="spellStart"/>
      <w:r w:rsidR="007D1AE2" w:rsidRPr="004E36CE">
        <w:rPr>
          <w:rFonts w:asciiTheme="minorHAnsi" w:hAnsiTheme="minorHAnsi" w:cstheme="minorHAnsi"/>
          <w:sz w:val="22"/>
          <w:szCs w:val="22"/>
        </w:rPr>
        <w:t>Mezcal</w:t>
      </w:r>
      <w:proofErr w:type="spellEnd"/>
      <w:r w:rsidR="007D1AE2" w:rsidRPr="004E36CE">
        <w:rPr>
          <w:rFonts w:asciiTheme="minorHAnsi" w:hAnsiTheme="minorHAnsi" w:cstheme="minorHAnsi"/>
          <w:sz w:val="22"/>
          <w:szCs w:val="22"/>
        </w:rPr>
        <w:t>-Cocktails und kühles Bier.</w:t>
      </w:r>
    </w:p>
    <w:bookmarkStart w:id="0" w:name="_GoBack"/>
    <w:p w14:paraId="5BD39DEF" w14:textId="0EF3A325" w:rsidR="00DE21C6" w:rsidRPr="00913E2C" w:rsidRDefault="00913E2C" w:rsidP="00DE21C6">
      <w:pPr>
        <w:rPr>
          <w:rFonts w:asciiTheme="minorHAnsi" w:hAnsiTheme="minorHAnsi" w:cstheme="minorHAnsi"/>
          <w:sz w:val="22"/>
          <w:szCs w:val="22"/>
        </w:rPr>
      </w:pPr>
      <w:r w:rsidRPr="00913E2C">
        <w:rPr>
          <w:rFonts w:asciiTheme="minorHAnsi" w:hAnsiTheme="minorHAnsi" w:cstheme="minorHAnsi"/>
          <w:sz w:val="22"/>
          <w:szCs w:val="22"/>
        </w:rPr>
        <w:fldChar w:fldCharType="begin"/>
      </w:r>
      <w:r w:rsidRPr="00913E2C">
        <w:rPr>
          <w:rFonts w:asciiTheme="minorHAnsi" w:hAnsiTheme="minorHAnsi" w:cstheme="minorHAnsi"/>
          <w:sz w:val="22"/>
          <w:szCs w:val="22"/>
        </w:rPr>
        <w:instrText xml:space="preserve"> HYPERLINK "http://</w:instrText>
      </w:r>
      <w:r w:rsidRPr="00913E2C">
        <w:rPr>
          <w:rFonts w:asciiTheme="minorHAnsi" w:hAnsiTheme="minorHAnsi" w:cstheme="minorHAnsi"/>
          <w:sz w:val="22"/>
          <w:szCs w:val="22"/>
        </w:rPr>
        <w:instrText>www.hotel-hirschen-bregenzerwald.at/gasthauszumfernweh/</w:instrText>
      </w:r>
      <w:r w:rsidRPr="00913E2C">
        <w:rPr>
          <w:rFonts w:asciiTheme="minorHAnsi" w:hAnsiTheme="minorHAnsi" w:cstheme="minorHAnsi"/>
          <w:sz w:val="22"/>
          <w:szCs w:val="22"/>
        </w:rPr>
        <w:instrText xml:space="preserve">" </w:instrText>
      </w:r>
      <w:r w:rsidRPr="00913E2C">
        <w:rPr>
          <w:rFonts w:asciiTheme="minorHAnsi" w:hAnsiTheme="minorHAnsi" w:cstheme="minorHAnsi"/>
          <w:sz w:val="22"/>
          <w:szCs w:val="22"/>
        </w:rPr>
        <w:fldChar w:fldCharType="separate"/>
      </w:r>
      <w:r w:rsidRPr="00913E2C">
        <w:rPr>
          <w:rStyle w:val="Hyperlink"/>
          <w:rFonts w:asciiTheme="minorHAnsi" w:hAnsiTheme="minorHAnsi" w:cstheme="minorHAnsi"/>
          <w:color w:val="auto"/>
          <w:sz w:val="22"/>
          <w:szCs w:val="22"/>
        </w:rPr>
        <w:t>www.hotel-hirschen-bregenzerwald.at/gasthauszumfernweh/</w:t>
      </w:r>
      <w:r w:rsidRPr="00913E2C">
        <w:rPr>
          <w:rFonts w:asciiTheme="minorHAnsi" w:hAnsiTheme="minorHAnsi" w:cstheme="minorHAnsi"/>
          <w:sz w:val="22"/>
          <w:szCs w:val="22"/>
        </w:rPr>
        <w:fldChar w:fldCharType="end"/>
      </w:r>
      <w:r w:rsidRPr="00913E2C">
        <w:rPr>
          <w:rFonts w:asciiTheme="minorHAnsi" w:hAnsiTheme="minorHAnsi" w:cstheme="minorHAnsi"/>
          <w:sz w:val="22"/>
          <w:szCs w:val="22"/>
        </w:rPr>
        <w:t xml:space="preserve"> </w:t>
      </w:r>
    </w:p>
    <w:bookmarkEnd w:id="0"/>
    <w:p w14:paraId="33C68C19" w14:textId="77777777" w:rsidR="00913E2C" w:rsidRPr="004E36CE" w:rsidRDefault="00913E2C" w:rsidP="00DE21C6">
      <w:pPr>
        <w:rPr>
          <w:rFonts w:asciiTheme="minorHAnsi" w:hAnsiTheme="minorHAnsi" w:cstheme="minorHAnsi"/>
          <w:sz w:val="22"/>
          <w:szCs w:val="22"/>
        </w:rPr>
      </w:pPr>
    </w:p>
    <w:p w14:paraId="605ED23B" w14:textId="77777777" w:rsidR="00DE21C6" w:rsidRPr="004E36CE" w:rsidRDefault="00DE21C6" w:rsidP="00DE21C6">
      <w:pPr>
        <w:pStyle w:val="KeinLeerraum"/>
        <w:rPr>
          <w:rFonts w:asciiTheme="minorHAnsi" w:hAnsiTheme="minorHAnsi" w:cstheme="minorHAnsi"/>
          <w:b/>
          <w:sz w:val="22"/>
        </w:rPr>
      </w:pPr>
      <w:r w:rsidRPr="004E36CE">
        <w:rPr>
          <w:rFonts w:asciiTheme="minorHAnsi" w:hAnsiTheme="minorHAnsi" w:cstheme="minorHAnsi"/>
          <w:b/>
          <w:sz w:val="22"/>
        </w:rPr>
        <w:t>Das Servierbrett „Alma“</w:t>
      </w:r>
    </w:p>
    <w:p w14:paraId="30B41DAA" w14:textId="77777777" w:rsidR="00DE21C6" w:rsidRPr="004E36CE" w:rsidRDefault="00DE21C6" w:rsidP="00DE21C6">
      <w:pPr>
        <w:pStyle w:val="KeinLeerraum"/>
        <w:rPr>
          <w:rFonts w:asciiTheme="minorHAnsi" w:hAnsiTheme="minorHAnsi" w:cstheme="minorHAnsi"/>
          <w:sz w:val="22"/>
        </w:rPr>
      </w:pPr>
      <w:r w:rsidRPr="004E36CE">
        <w:rPr>
          <w:rFonts w:asciiTheme="minorHAnsi" w:hAnsiTheme="minorHAnsi" w:cstheme="minorHAnsi"/>
          <w:sz w:val="22"/>
        </w:rPr>
        <w:t xml:space="preserve">Emanuel Moosbrugger, Gastgeber im Biohotel Schwanen in </w:t>
      </w:r>
      <w:proofErr w:type="spellStart"/>
      <w:r w:rsidRPr="004E36CE">
        <w:rPr>
          <w:rFonts w:asciiTheme="minorHAnsi" w:hAnsiTheme="minorHAnsi" w:cstheme="minorHAnsi"/>
          <w:sz w:val="22"/>
        </w:rPr>
        <w:t>Bizau</w:t>
      </w:r>
      <w:proofErr w:type="spellEnd"/>
      <w:r w:rsidRPr="004E36CE">
        <w:rPr>
          <w:rFonts w:asciiTheme="minorHAnsi" w:hAnsiTheme="minorHAnsi" w:cstheme="minorHAnsi"/>
          <w:sz w:val="22"/>
        </w:rPr>
        <w:t xml:space="preserve">, hat während der Schließzeit überlegt, wie das Servieren von Speisen und Getränken mit Abstandsregeln vereinbar ist. Gemeinsam mit dem Designstudio March Gut aus Linz hat er das 1,20 Meter lange Servierbrett Alma mit vertiefter, rutschfester Oberfläche entwickelt. Für die elegante Ausführung sorgte der </w:t>
      </w:r>
      <w:proofErr w:type="spellStart"/>
      <w:r w:rsidRPr="004E36CE">
        <w:rPr>
          <w:rFonts w:asciiTheme="minorHAnsi" w:hAnsiTheme="minorHAnsi" w:cstheme="minorHAnsi"/>
          <w:sz w:val="22"/>
        </w:rPr>
        <w:t>Bregenzerwälder</w:t>
      </w:r>
      <w:proofErr w:type="spellEnd"/>
      <w:r w:rsidRPr="004E36CE">
        <w:rPr>
          <w:rFonts w:asciiTheme="minorHAnsi" w:hAnsiTheme="minorHAnsi" w:cstheme="minorHAnsi"/>
          <w:sz w:val="22"/>
        </w:rPr>
        <w:t xml:space="preserve"> Tischler Markus Faißt von der Holzwerkstatt in Hittisau. Alma eignet sich nicht nur zum Servieren, sondern auch fürs „</w:t>
      </w:r>
      <w:proofErr w:type="spellStart"/>
      <w:r w:rsidRPr="004E36CE">
        <w:rPr>
          <w:rFonts w:asciiTheme="minorHAnsi" w:hAnsiTheme="minorHAnsi" w:cstheme="minorHAnsi"/>
          <w:sz w:val="22"/>
        </w:rPr>
        <w:t>food-sharing</w:t>
      </w:r>
      <w:proofErr w:type="spellEnd"/>
      <w:r w:rsidRPr="004E36CE">
        <w:rPr>
          <w:rFonts w:asciiTheme="minorHAnsi" w:hAnsiTheme="minorHAnsi" w:cstheme="minorHAnsi"/>
          <w:sz w:val="22"/>
        </w:rPr>
        <w:t xml:space="preserve">“ am Tisch. </w:t>
      </w:r>
      <w:hyperlink r:id="rId6" w:history="1">
        <w:r w:rsidRPr="004E36CE">
          <w:rPr>
            <w:rStyle w:val="Hyperlink"/>
            <w:rFonts w:asciiTheme="minorHAnsi" w:hAnsiTheme="minorHAnsi" w:cstheme="minorHAnsi"/>
            <w:color w:val="auto"/>
            <w:sz w:val="22"/>
          </w:rPr>
          <w:t>www.biohotel-schwanen.com</w:t>
        </w:r>
      </w:hyperlink>
    </w:p>
    <w:p w14:paraId="08E2E2BF" w14:textId="77777777" w:rsidR="00DE21C6" w:rsidRPr="004E36CE" w:rsidRDefault="00DE21C6" w:rsidP="00DE21C6">
      <w:pPr>
        <w:pStyle w:val="KeinLeerraum"/>
        <w:rPr>
          <w:rFonts w:asciiTheme="minorHAnsi" w:hAnsiTheme="minorHAnsi" w:cstheme="minorHAnsi"/>
          <w:sz w:val="22"/>
        </w:rPr>
      </w:pPr>
    </w:p>
    <w:p w14:paraId="032160A7" w14:textId="40DF7CBB" w:rsidR="00DE21C6" w:rsidRPr="004E36CE" w:rsidRDefault="00DE21C6" w:rsidP="00DE21C6">
      <w:pPr>
        <w:pStyle w:val="KeinLeerraum"/>
        <w:rPr>
          <w:rFonts w:asciiTheme="minorHAnsi" w:hAnsiTheme="minorHAnsi" w:cstheme="minorHAnsi"/>
          <w:b/>
          <w:sz w:val="22"/>
        </w:rPr>
      </w:pPr>
      <w:r w:rsidRPr="004E36CE">
        <w:rPr>
          <w:rFonts w:asciiTheme="minorHAnsi" w:hAnsiTheme="minorHAnsi" w:cstheme="minorHAnsi"/>
          <w:b/>
          <w:sz w:val="22"/>
        </w:rPr>
        <w:t xml:space="preserve">Der duftende </w:t>
      </w:r>
      <w:r w:rsidR="003C00C7" w:rsidRPr="004E36CE">
        <w:rPr>
          <w:rFonts w:asciiTheme="minorHAnsi" w:hAnsiTheme="minorHAnsi" w:cstheme="minorHAnsi"/>
          <w:b/>
          <w:sz w:val="22"/>
        </w:rPr>
        <w:t>Händed</w:t>
      </w:r>
      <w:r w:rsidRPr="004E36CE">
        <w:rPr>
          <w:rFonts w:asciiTheme="minorHAnsi" w:hAnsiTheme="minorHAnsi" w:cstheme="minorHAnsi"/>
          <w:b/>
          <w:sz w:val="22"/>
        </w:rPr>
        <w:t>esinfektionsspray</w:t>
      </w:r>
    </w:p>
    <w:p w14:paraId="3285A10A" w14:textId="58C0DCF0" w:rsidR="00DE21C6" w:rsidRPr="004E36CE" w:rsidRDefault="00DE21C6" w:rsidP="00DE21C6">
      <w:pPr>
        <w:pStyle w:val="KeinLeerraum"/>
        <w:rPr>
          <w:rFonts w:asciiTheme="minorHAnsi" w:hAnsiTheme="minorHAnsi" w:cstheme="minorHAnsi"/>
          <w:sz w:val="22"/>
        </w:rPr>
      </w:pPr>
      <w:r w:rsidRPr="004E36CE">
        <w:rPr>
          <w:rFonts w:asciiTheme="minorHAnsi" w:hAnsiTheme="minorHAnsi" w:cstheme="minorHAnsi"/>
          <w:sz w:val="22"/>
        </w:rPr>
        <w:t xml:space="preserve">Familie Metzler aus Egg, bekannt für die feinen Pflegeprodukte aus Molke, hat an einer Rezeptur für ein gleichermaßen wirksames wie wohlduftendes Desinfektionsmittel </w:t>
      </w:r>
      <w:r w:rsidR="003C00C7" w:rsidRPr="004E36CE">
        <w:rPr>
          <w:rFonts w:asciiTheme="minorHAnsi" w:hAnsiTheme="minorHAnsi" w:cstheme="minorHAnsi"/>
          <w:sz w:val="22"/>
        </w:rPr>
        <w:t xml:space="preserve">für die </w:t>
      </w:r>
      <w:r w:rsidR="003C00C7" w:rsidRPr="004E36CE">
        <w:rPr>
          <w:rFonts w:asciiTheme="minorHAnsi" w:hAnsiTheme="minorHAnsi" w:cstheme="minorHAnsi"/>
          <w:sz w:val="22"/>
        </w:rPr>
        <w:lastRenderedPageBreak/>
        <w:t xml:space="preserve">Hände </w:t>
      </w:r>
      <w:r w:rsidRPr="004E36CE">
        <w:rPr>
          <w:rFonts w:asciiTheme="minorHAnsi" w:hAnsiTheme="minorHAnsi" w:cstheme="minorHAnsi"/>
          <w:sz w:val="22"/>
        </w:rPr>
        <w:t>getüftelt. Das Ergebnis ist ein Spray, erhältlich in verschiedenen Größen, der nach Zitronengras und Teebaumöl duftet. Erhältlich ist der Spray im Online-Shop, in Geschäften und Hotels im Bregenzerwald.</w:t>
      </w:r>
      <w:r w:rsidR="003A7323" w:rsidRPr="004E36CE">
        <w:rPr>
          <w:rFonts w:asciiTheme="minorHAnsi" w:hAnsiTheme="minorHAnsi" w:cstheme="minorHAnsi"/>
          <w:sz w:val="22"/>
        </w:rPr>
        <w:t xml:space="preserve"> </w:t>
      </w:r>
      <w:hyperlink r:id="rId7" w:history="1">
        <w:r w:rsidR="003A7323" w:rsidRPr="004E36CE">
          <w:rPr>
            <w:rStyle w:val="Hyperlink"/>
            <w:rFonts w:asciiTheme="minorHAnsi" w:hAnsiTheme="minorHAnsi" w:cstheme="minorHAnsi"/>
            <w:color w:val="auto"/>
            <w:sz w:val="22"/>
          </w:rPr>
          <w:t>www.molkeprodukte.com</w:t>
        </w:r>
      </w:hyperlink>
    </w:p>
    <w:p w14:paraId="4B7FC338" w14:textId="77777777" w:rsidR="00DE21C6" w:rsidRPr="004E36CE" w:rsidRDefault="00DE21C6" w:rsidP="00DE21C6">
      <w:pPr>
        <w:pStyle w:val="KeinLeerraum"/>
        <w:rPr>
          <w:rFonts w:asciiTheme="minorHAnsi" w:hAnsiTheme="minorHAnsi" w:cstheme="minorHAnsi"/>
          <w:sz w:val="22"/>
        </w:rPr>
      </w:pPr>
    </w:p>
    <w:p w14:paraId="7F7109DD" w14:textId="226139CC" w:rsidR="00DE21C6" w:rsidRPr="004E36CE" w:rsidRDefault="004E36CE" w:rsidP="00DE21C6">
      <w:pPr>
        <w:pStyle w:val="KeinLeerraum"/>
        <w:rPr>
          <w:rFonts w:asciiTheme="minorHAnsi" w:hAnsiTheme="minorHAnsi" w:cstheme="minorHAnsi"/>
          <w:sz w:val="22"/>
        </w:rPr>
      </w:pPr>
      <w:r w:rsidRPr="004E36CE">
        <w:rPr>
          <w:rFonts w:asciiTheme="minorHAnsi" w:hAnsiTheme="minorHAnsi" w:cstheme="minorHAnsi"/>
          <w:sz w:val="22"/>
        </w:rPr>
        <w:t>29. Mai 2020</w:t>
      </w:r>
    </w:p>
    <w:p w14:paraId="3CE24B7C" w14:textId="77777777" w:rsidR="004E36CE" w:rsidRPr="004E36CE" w:rsidRDefault="004E36CE" w:rsidP="00DE21C6">
      <w:pPr>
        <w:pStyle w:val="KeinLeerraum"/>
        <w:rPr>
          <w:rFonts w:asciiTheme="minorHAnsi" w:hAnsiTheme="minorHAnsi" w:cstheme="minorHAnsi"/>
          <w:sz w:val="22"/>
        </w:rPr>
      </w:pPr>
    </w:p>
    <w:p w14:paraId="2E947147" w14:textId="77777777" w:rsidR="00DE21C6" w:rsidRPr="004E36CE" w:rsidRDefault="00DE21C6" w:rsidP="00DE21C6">
      <w:pPr>
        <w:pStyle w:val="KeinLeerraum"/>
        <w:rPr>
          <w:rFonts w:asciiTheme="minorHAnsi" w:hAnsiTheme="minorHAnsi" w:cstheme="minorHAnsi"/>
          <w:b/>
          <w:sz w:val="22"/>
        </w:rPr>
      </w:pPr>
      <w:r w:rsidRPr="004E36CE">
        <w:rPr>
          <w:rFonts w:asciiTheme="minorHAnsi" w:hAnsiTheme="minorHAnsi" w:cstheme="minorHAnsi"/>
          <w:b/>
          <w:sz w:val="22"/>
        </w:rPr>
        <w:t>Bregenzerwald Tourismus GmbH</w:t>
      </w:r>
    </w:p>
    <w:p w14:paraId="0FCA6C5D" w14:textId="77777777" w:rsidR="00DE21C6" w:rsidRPr="004E36CE" w:rsidRDefault="00DE21C6" w:rsidP="00DE21C6">
      <w:pPr>
        <w:pStyle w:val="KeinLeerraum"/>
        <w:rPr>
          <w:rFonts w:asciiTheme="minorHAnsi" w:hAnsiTheme="minorHAnsi" w:cstheme="minorHAnsi"/>
          <w:sz w:val="22"/>
        </w:rPr>
      </w:pPr>
      <w:r w:rsidRPr="004E36CE">
        <w:rPr>
          <w:rFonts w:asciiTheme="minorHAnsi" w:hAnsiTheme="minorHAnsi" w:cstheme="minorHAnsi"/>
          <w:sz w:val="22"/>
        </w:rPr>
        <w:t>Gerbe 1135, 6863 Egg, Vorarlberg, Österreich</w:t>
      </w:r>
    </w:p>
    <w:p w14:paraId="63ABEEC5" w14:textId="77777777" w:rsidR="00DE21C6" w:rsidRPr="004E36CE" w:rsidRDefault="00DE21C6" w:rsidP="00DE21C6">
      <w:pPr>
        <w:pStyle w:val="KeinLeerraum"/>
        <w:rPr>
          <w:rFonts w:asciiTheme="minorHAnsi" w:hAnsiTheme="minorHAnsi" w:cstheme="minorHAnsi"/>
          <w:sz w:val="22"/>
        </w:rPr>
      </w:pPr>
      <w:r w:rsidRPr="004E36CE">
        <w:rPr>
          <w:rFonts w:asciiTheme="minorHAnsi" w:hAnsiTheme="minorHAnsi" w:cstheme="minorHAnsi"/>
          <w:sz w:val="22"/>
        </w:rPr>
        <w:t xml:space="preserve">T +43 (0)5512 2365 | info@bregenzerwald.at | </w:t>
      </w:r>
      <w:hyperlink r:id="rId8" w:history="1">
        <w:r w:rsidRPr="004E36CE">
          <w:rPr>
            <w:rStyle w:val="Hyperlink"/>
            <w:rFonts w:asciiTheme="minorHAnsi" w:hAnsiTheme="minorHAnsi" w:cstheme="minorHAnsi"/>
            <w:color w:val="auto"/>
            <w:sz w:val="22"/>
          </w:rPr>
          <w:t>www.bregenzerwald.at</w:t>
        </w:r>
      </w:hyperlink>
      <w:r w:rsidRPr="004E36CE">
        <w:rPr>
          <w:rFonts w:asciiTheme="minorHAnsi" w:hAnsiTheme="minorHAnsi" w:cstheme="minorHAnsi"/>
          <w:sz w:val="22"/>
        </w:rPr>
        <w:t xml:space="preserve">  </w:t>
      </w:r>
    </w:p>
    <w:p w14:paraId="351380AE" w14:textId="77777777" w:rsidR="004E36CE" w:rsidRPr="004E36CE" w:rsidRDefault="004E36CE" w:rsidP="00DE21C6">
      <w:pPr>
        <w:pStyle w:val="KeinLeerraum"/>
        <w:rPr>
          <w:rFonts w:asciiTheme="minorHAnsi" w:hAnsiTheme="minorHAnsi" w:cstheme="minorHAnsi"/>
          <w:b/>
          <w:sz w:val="22"/>
        </w:rPr>
      </w:pPr>
    </w:p>
    <w:p w14:paraId="55F3E43D" w14:textId="06F30BAC" w:rsidR="00DE21C6" w:rsidRPr="004E36CE" w:rsidRDefault="00DE21C6" w:rsidP="00DE21C6">
      <w:pPr>
        <w:pStyle w:val="KeinLeerraum"/>
        <w:rPr>
          <w:rFonts w:asciiTheme="minorHAnsi" w:hAnsiTheme="minorHAnsi" w:cstheme="minorHAnsi"/>
          <w:sz w:val="22"/>
        </w:rPr>
      </w:pPr>
      <w:r w:rsidRPr="004E36CE">
        <w:rPr>
          <w:rFonts w:asciiTheme="minorHAnsi" w:hAnsiTheme="minorHAnsi" w:cstheme="minorHAnsi"/>
          <w:b/>
          <w:sz w:val="22"/>
        </w:rPr>
        <w:t>Medien-Anfragen:</w:t>
      </w:r>
      <w:r w:rsidRPr="004E36CE">
        <w:rPr>
          <w:rFonts w:asciiTheme="minorHAnsi" w:hAnsiTheme="minorHAnsi" w:cstheme="minorHAnsi"/>
          <w:sz w:val="22"/>
        </w:rPr>
        <w:t xml:space="preserve"> Mag. Cornelia Kriegner</w:t>
      </w:r>
      <w:r w:rsidR="003A7323" w:rsidRPr="004E36CE">
        <w:rPr>
          <w:rFonts w:asciiTheme="minorHAnsi" w:hAnsiTheme="minorHAnsi" w:cstheme="minorHAnsi"/>
          <w:sz w:val="22"/>
        </w:rPr>
        <w:t xml:space="preserve"> </w:t>
      </w:r>
      <w:r w:rsidRPr="004E36CE">
        <w:rPr>
          <w:rFonts w:asciiTheme="minorHAnsi" w:hAnsiTheme="minorHAnsi" w:cstheme="minorHAnsi"/>
          <w:sz w:val="22"/>
        </w:rPr>
        <w:t>| cornelia.kriegner@bregenzerwald.at</w:t>
      </w:r>
    </w:p>
    <w:p w14:paraId="0887EEDA" w14:textId="77777777" w:rsidR="00DE21C6" w:rsidRPr="004E36CE" w:rsidRDefault="00DE21C6" w:rsidP="00DE21C6">
      <w:pPr>
        <w:pStyle w:val="KeinLeerraum"/>
        <w:rPr>
          <w:rFonts w:asciiTheme="minorHAnsi" w:hAnsiTheme="minorHAnsi" w:cstheme="minorHAnsi"/>
          <w:sz w:val="22"/>
          <w:lang w:val="de-AT"/>
        </w:rPr>
      </w:pPr>
    </w:p>
    <w:p w14:paraId="61E2C9E1" w14:textId="77777777" w:rsidR="00DE21C6" w:rsidRPr="004E36CE" w:rsidRDefault="00DE21C6" w:rsidP="00DE21C6">
      <w:pPr>
        <w:pStyle w:val="KeinLeerraum"/>
        <w:rPr>
          <w:rFonts w:asciiTheme="minorHAnsi" w:hAnsiTheme="minorHAnsi" w:cstheme="minorHAnsi"/>
          <w:sz w:val="22"/>
        </w:rPr>
      </w:pPr>
    </w:p>
    <w:p w14:paraId="5467AEC7" w14:textId="77777777" w:rsidR="00DE21C6" w:rsidRPr="004E36CE" w:rsidRDefault="00DE21C6" w:rsidP="00DE21C6">
      <w:pPr>
        <w:pStyle w:val="KeinLeerraum"/>
        <w:rPr>
          <w:rFonts w:asciiTheme="minorHAnsi" w:hAnsiTheme="minorHAnsi" w:cstheme="minorHAnsi"/>
          <w:sz w:val="22"/>
        </w:rPr>
      </w:pPr>
    </w:p>
    <w:p w14:paraId="28A8F3AB" w14:textId="77777777" w:rsidR="006224CF" w:rsidRPr="004E36CE" w:rsidRDefault="006224CF" w:rsidP="00DE21C6">
      <w:pPr>
        <w:rPr>
          <w:rFonts w:asciiTheme="minorHAnsi" w:hAnsiTheme="minorHAnsi" w:cstheme="minorHAnsi"/>
          <w:sz w:val="22"/>
          <w:szCs w:val="22"/>
          <w:lang w:val="de-DE"/>
        </w:rPr>
      </w:pPr>
    </w:p>
    <w:sectPr w:rsidR="006224CF" w:rsidRPr="004E36CE" w:rsidSect="003F34BA">
      <w:headerReference w:type="default" r:id="rId9"/>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49757" w14:textId="77777777" w:rsidR="00D76D1B" w:rsidRDefault="00D76D1B" w:rsidP="00D76D1B">
      <w:pPr>
        <w:spacing w:line="240" w:lineRule="auto"/>
      </w:pPr>
      <w:r>
        <w:separator/>
      </w:r>
    </w:p>
  </w:endnote>
  <w:endnote w:type="continuationSeparator" w:id="0">
    <w:p w14:paraId="79954977" w14:textId="77777777" w:rsidR="00D76D1B" w:rsidRDefault="00D76D1B" w:rsidP="00D76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5917F" w14:textId="77777777" w:rsidR="00D76D1B" w:rsidRDefault="00D76D1B" w:rsidP="00D76D1B">
      <w:pPr>
        <w:spacing w:line="240" w:lineRule="auto"/>
      </w:pPr>
      <w:r>
        <w:separator/>
      </w:r>
    </w:p>
  </w:footnote>
  <w:footnote w:type="continuationSeparator" w:id="0">
    <w:p w14:paraId="38C1A69D" w14:textId="77777777" w:rsidR="00D76D1B" w:rsidRDefault="00D76D1B" w:rsidP="00D76D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C097" w14:textId="31D37059" w:rsidR="00D76D1B" w:rsidRDefault="00D76D1B" w:rsidP="00D76D1B">
    <w:pPr>
      <w:pStyle w:val="Kopfzeile"/>
      <w:jc w:val="right"/>
    </w:pPr>
    <w:r>
      <w:rPr>
        <w:noProof/>
        <w:lang w:eastAsia="de-AT"/>
      </w:rPr>
      <w:drawing>
        <wp:inline distT="0" distB="0" distL="0" distR="0" wp14:anchorId="1789CF2A" wp14:editId="6A99DE6E">
          <wp:extent cx="1545336" cy="111861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w_logo_4C.jpg"/>
                  <pic:cNvPicPr/>
                </pic:nvPicPr>
                <pic:blipFill>
                  <a:blip r:embed="rId1">
                    <a:extLst>
                      <a:ext uri="{28A0092B-C50C-407E-A947-70E740481C1C}">
                        <a14:useLocalDpi xmlns:a14="http://schemas.microsoft.com/office/drawing/2010/main" val="0"/>
                      </a:ext>
                    </a:extLst>
                  </a:blip>
                  <a:stretch>
                    <a:fillRect/>
                  </a:stretch>
                </pic:blipFill>
                <pic:spPr>
                  <a:xfrm>
                    <a:off x="0" y="0"/>
                    <a:ext cx="1545336" cy="11186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1C6"/>
    <w:rsid w:val="00077DAF"/>
    <w:rsid w:val="001E234C"/>
    <w:rsid w:val="00286FBA"/>
    <w:rsid w:val="003A7323"/>
    <w:rsid w:val="003C00C7"/>
    <w:rsid w:val="003F27B1"/>
    <w:rsid w:val="003F34BA"/>
    <w:rsid w:val="004E36CE"/>
    <w:rsid w:val="006224CF"/>
    <w:rsid w:val="00684093"/>
    <w:rsid w:val="007D1AE2"/>
    <w:rsid w:val="00830CAB"/>
    <w:rsid w:val="00913E2C"/>
    <w:rsid w:val="00942DCF"/>
    <w:rsid w:val="00C115C6"/>
    <w:rsid w:val="00C67767"/>
    <w:rsid w:val="00D76D1B"/>
    <w:rsid w:val="00DE21C6"/>
    <w:rsid w:val="00FB24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1BFDFD"/>
  <w15:chartTrackingRefBased/>
  <w15:docId w15:val="{CCAA947C-0E3C-4370-A86F-3E640F0D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Cs w:val="24"/>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21C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30CAB"/>
    <w:rPr>
      <w:rFonts w:cstheme="minorBidi"/>
      <w:szCs w:val="22"/>
      <w:lang w:val="de-DE"/>
    </w:rPr>
  </w:style>
  <w:style w:type="paragraph" w:styleId="Listenabsatz">
    <w:name w:val="List Paragraph"/>
    <w:basedOn w:val="Standard"/>
    <w:uiPriority w:val="34"/>
    <w:qFormat/>
    <w:rsid w:val="00684093"/>
    <w:pPr>
      <w:contextualSpacing/>
    </w:pPr>
    <w:rPr>
      <w:rFonts w:eastAsia="Calibri"/>
      <w:szCs w:val="22"/>
    </w:rPr>
  </w:style>
  <w:style w:type="character" w:styleId="Hyperlink">
    <w:name w:val="Hyperlink"/>
    <w:basedOn w:val="Absatz-Standardschriftart"/>
    <w:uiPriority w:val="99"/>
    <w:unhideWhenUsed/>
    <w:rsid w:val="00DE21C6"/>
    <w:rPr>
      <w:color w:val="0000FF"/>
      <w:u w:val="single"/>
    </w:rPr>
  </w:style>
  <w:style w:type="paragraph" w:styleId="Kopfzeile">
    <w:name w:val="header"/>
    <w:basedOn w:val="Standard"/>
    <w:link w:val="KopfzeileZchn"/>
    <w:uiPriority w:val="99"/>
    <w:unhideWhenUsed/>
    <w:rsid w:val="00D76D1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76D1B"/>
  </w:style>
  <w:style w:type="paragraph" w:styleId="Fuzeile">
    <w:name w:val="footer"/>
    <w:basedOn w:val="Standard"/>
    <w:link w:val="FuzeileZchn"/>
    <w:uiPriority w:val="99"/>
    <w:unhideWhenUsed/>
    <w:rsid w:val="00D76D1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76D1B"/>
  </w:style>
  <w:style w:type="character" w:styleId="Kommentarzeichen">
    <w:name w:val="annotation reference"/>
    <w:basedOn w:val="Absatz-Standardschriftart"/>
    <w:uiPriority w:val="99"/>
    <w:semiHidden/>
    <w:unhideWhenUsed/>
    <w:rsid w:val="00D76D1B"/>
    <w:rPr>
      <w:sz w:val="16"/>
      <w:szCs w:val="16"/>
    </w:rPr>
  </w:style>
  <w:style w:type="paragraph" w:styleId="Kommentartext">
    <w:name w:val="annotation text"/>
    <w:basedOn w:val="Standard"/>
    <w:link w:val="KommentartextZchn"/>
    <w:uiPriority w:val="99"/>
    <w:semiHidden/>
    <w:unhideWhenUsed/>
    <w:rsid w:val="00D76D1B"/>
    <w:pPr>
      <w:spacing w:line="240" w:lineRule="auto"/>
    </w:pPr>
    <w:rPr>
      <w:szCs w:val="20"/>
    </w:rPr>
  </w:style>
  <w:style w:type="character" w:customStyle="1" w:styleId="KommentartextZchn">
    <w:name w:val="Kommentartext Zchn"/>
    <w:basedOn w:val="Absatz-Standardschriftart"/>
    <w:link w:val="Kommentartext"/>
    <w:uiPriority w:val="99"/>
    <w:semiHidden/>
    <w:rsid w:val="00D76D1B"/>
    <w:rPr>
      <w:szCs w:val="20"/>
    </w:rPr>
  </w:style>
  <w:style w:type="paragraph" w:styleId="Kommentarthema">
    <w:name w:val="annotation subject"/>
    <w:basedOn w:val="Kommentartext"/>
    <w:next w:val="Kommentartext"/>
    <w:link w:val="KommentarthemaZchn"/>
    <w:uiPriority w:val="99"/>
    <w:semiHidden/>
    <w:unhideWhenUsed/>
    <w:rsid w:val="00D76D1B"/>
    <w:rPr>
      <w:b/>
      <w:bCs/>
    </w:rPr>
  </w:style>
  <w:style w:type="character" w:customStyle="1" w:styleId="KommentarthemaZchn">
    <w:name w:val="Kommentarthema Zchn"/>
    <w:basedOn w:val="KommentartextZchn"/>
    <w:link w:val="Kommentarthema"/>
    <w:uiPriority w:val="99"/>
    <w:semiHidden/>
    <w:rsid w:val="00D76D1B"/>
    <w:rPr>
      <w:b/>
      <w:bCs/>
      <w:szCs w:val="20"/>
    </w:rPr>
  </w:style>
  <w:style w:type="paragraph" w:styleId="Sprechblasentext">
    <w:name w:val="Balloon Text"/>
    <w:basedOn w:val="Standard"/>
    <w:link w:val="SprechblasentextZchn"/>
    <w:uiPriority w:val="99"/>
    <w:semiHidden/>
    <w:unhideWhenUsed/>
    <w:rsid w:val="00D76D1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D1B"/>
    <w:rPr>
      <w:rFonts w:ascii="Segoe UI" w:hAnsi="Segoe UI" w:cs="Segoe UI"/>
      <w:sz w:val="18"/>
      <w:szCs w:val="18"/>
    </w:rPr>
  </w:style>
  <w:style w:type="character" w:styleId="BesuchterLink">
    <w:name w:val="FollowedHyperlink"/>
    <w:basedOn w:val="Absatz-Standardschriftart"/>
    <w:uiPriority w:val="99"/>
    <w:semiHidden/>
    <w:unhideWhenUsed/>
    <w:rsid w:val="00C115C6"/>
    <w:rPr>
      <w:color w:val="954F72" w:themeColor="followedHyperlink"/>
      <w:u w:val="single"/>
    </w:rPr>
  </w:style>
  <w:style w:type="character" w:styleId="NichtaufgelsteErwhnung">
    <w:name w:val="Unresolved Mention"/>
    <w:basedOn w:val="Absatz-Standardschriftart"/>
    <w:uiPriority w:val="99"/>
    <w:semiHidden/>
    <w:unhideWhenUsed/>
    <w:rsid w:val="00913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genzerwald.at" TargetMode="External"/><Relationship Id="rId3" Type="http://schemas.openxmlformats.org/officeDocument/2006/relationships/webSettings" Target="webSettings.xml"/><Relationship Id="rId7" Type="http://schemas.openxmlformats.org/officeDocument/2006/relationships/hyperlink" Target="http://www.molkeproduk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hotel-schwane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3084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Kinz Kommunikation</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Kinz</dc:creator>
  <cp:keywords/>
  <dc:description/>
  <cp:lastModifiedBy>Cornelia Kriegner</cp:lastModifiedBy>
  <cp:revision>3</cp:revision>
  <dcterms:created xsi:type="dcterms:W3CDTF">2020-05-28T16:05:00Z</dcterms:created>
  <dcterms:modified xsi:type="dcterms:W3CDTF">2020-05-29T08:22:00Z</dcterms:modified>
</cp:coreProperties>
</file>