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46E1" w14:textId="77777777" w:rsidR="006224CF" w:rsidRPr="00246603" w:rsidRDefault="00246603">
      <w:pPr>
        <w:rPr>
          <w:rFonts w:asciiTheme="minorHAnsi" w:hAnsiTheme="minorHAnsi"/>
          <w:b/>
          <w:sz w:val="24"/>
          <w:szCs w:val="24"/>
        </w:rPr>
      </w:pPr>
      <w:r w:rsidRPr="00246603">
        <w:rPr>
          <w:rFonts w:asciiTheme="minorHAnsi" w:hAnsiTheme="minorHAnsi"/>
          <w:b/>
          <w:sz w:val="24"/>
          <w:szCs w:val="24"/>
        </w:rPr>
        <w:t>Klänge, Kunst &amp; Kostbarkeiten im Bregenzerwald</w:t>
      </w:r>
    </w:p>
    <w:p w14:paraId="2E0AEB7F" w14:textId="77777777" w:rsidR="00246603" w:rsidRPr="004B1524" w:rsidRDefault="00246603">
      <w:pPr>
        <w:rPr>
          <w:rFonts w:asciiTheme="minorHAnsi" w:hAnsiTheme="minorHAnsi"/>
          <w:sz w:val="22"/>
          <w:szCs w:val="22"/>
        </w:rPr>
      </w:pPr>
    </w:p>
    <w:p w14:paraId="73F94518" w14:textId="05C6FE38" w:rsidR="004B1524" w:rsidRPr="00246603" w:rsidRDefault="00246603" w:rsidP="004B1524">
      <w:pPr>
        <w:pStyle w:val="KeinLeerraum"/>
        <w:rPr>
          <w:rFonts w:asciiTheme="minorHAnsi" w:hAnsiTheme="minorHAnsi"/>
          <w:b/>
          <w:sz w:val="22"/>
        </w:rPr>
      </w:pPr>
      <w:r w:rsidRPr="00246603">
        <w:rPr>
          <w:rFonts w:asciiTheme="minorHAnsi" w:hAnsiTheme="minorHAnsi"/>
          <w:b/>
          <w:sz w:val="22"/>
        </w:rPr>
        <w:t>Facettenreiches hat der Sommer im Bregenzerwald zu bieten. Konzerte aller Stilrichtungen erklingen. Neue Einblicke öffnen Museen. FAQ Bregenzerwald fragt „Wie geht’s?“ und in Au-Schoppernau eröffnet im Herbst das neue Barockbaumeister</w:t>
      </w:r>
      <w:r w:rsidR="00AB37BC">
        <w:rPr>
          <w:rFonts w:asciiTheme="minorHAnsi" w:hAnsiTheme="minorHAnsi"/>
          <w:b/>
          <w:sz w:val="22"/>
        </w:rPr>
        <w:t xml:space="preserve"> M</w:t>
      </w:r>
      <w:r w:rsidRPr="00246603">
        <w:rPr>
          <w:rFonts w:asciiTheme="minorHAnsi" w:hAnsiTheme="minorHAnsi"/>
          <w:b/>
          <w:sz w:val="22"/>
        </w:rPr>
        <w:t xml:space="preserve">useum. </w:t>
      </w:r>
    </w:p>
    <w:p w14:paraId="3CDCA161" w14:textId="77777777" w:rsidR="004B1524" w:rsidRPr="004B1524" w:rsidRDefault="004B1524" w:rsidP="004B1524">
      <w:pPr>
        <w:pStyle w:val="KeinLeerraum"/>
        <w:rPr>
          <w:rFonts w:asciiTheme="minorHAnsi" w:hAnsiTheme="minorHAnsi"/>
          <w:sz w:val="22"/>
        </w:rPr>
      </w:pPr>
    </w:p>
    <w:p w14:paraId="7727E339" w14:textId="77777777" w:rsidR="004B1524" w:rsidRPr="00246603" w:rsidRDefault="00246603" w:rsidP="004B1524">
      <w:pPr>
        <w:pStyle w:val="Formatvorlage3"/>
        <w:spacing w:line="260" w:lineRule="atLeast"/>
        <w:rPr>
          <w:rFonts w:asciiTheme="minorHAnsi" w:hAnsiTheme="minorHAnsi"/>
          <w:b/>
          <w:sz w:val="22"/>
          <w:szCs w:val="22"/>
        </w:rPr>
      </w:pPr>
      <w:r w:rsidRPr="00246603">
        <w:rPr>
          <w:rFonts w:asciiTheme="minorHAnsi" w:hAnsiTheme="minorHAnsi"/>
          <w:b/>
          <w:sz w:val="22"/>
          <w:szCs w:val="22"/>
        </w:rPr>
        <w:t>Wie geht’s? – FAQ Bregenzerwald</w:t>
      </w:r>
    </w:p>
    <w:p w14:paraId="5044EB81" w14:textId="466B24FA" w:rsidR="00475E39" w:rsidRDefault="00246603" w:rsidP="00246603">
      <w:pPr>
        <w:pStyle w:val="KeinLeerraum"/>
        <w:rPr>
          <w:rFonts w:asciiTheme="minorHAnsi" w:hAnsiTheme="minorHAnsi"/>
          <w:sz w:val="22"/>
        </w:rPr>
      </w:pPr>
      <w:r>
        <w:rPr>
          <w:rFonts w:asciiTheme="minorHAnsi" w:hAnsiTheme="minorHAnsi"/>
          <w:sz w:val="22"/>
        </w:rPr>
        <w:t>Die wohl am häufigsten gestellte Frage der letzten Monate – Wie geht’s? – steht im Mittelpunkt von FAQ Bregenzerwald vom 31. August bis 5. September</w:t>
      </w:r>
      <w:r w:rsidR="00F1429F">
        <w:rPr>
          <w:rFonts w:asciiTheme="minorHAnsi" w:hAnsiTheme="minorHAnsi"/>
          <w:sz w:val="22"/>
        </w:rPr>
        <w:t xml:space="preserve"> 2021</w:t>
      </w:r>
      <w:r>
        <w:rPr>
          <w:rFonts w:asciiTheme="minorHAnsi" w:hAnsiTheme="minorHAnsi"/>
          <w:sz w:val="22"/>
        </w:rPr>
        <w:t>. Über „</w:t>
      </w:r>
      <w:r w:rsidR="000F3A5D">
        <w:rPr>
          <w:rFonts w:asciiTheme="minorHAnsi" w:hAnsiTheme="minorHAnsi"/>
          <w:sz w:val="22"/>
        </w:rPr>
        <w:t>W</w:t>
      </w:r>
      <w:r>
        <w:rPr>
          <w:rFonts w:asciiTheme="minorHAnsi" w:hAnsiTheme="minorHAnsi"/>
          <w:sz w:val="22"/>
        </w:rPr>
        <w:t xml:space="preserve">ie geht’s uns als Gemeinschaft“ diskutieren </w:t>
      </w:r>
      <w:r w:rsidRPr="00246603">
        <w:rPr>
          <w:rFonts w:asciiTheme="minorHAnsi" w:hAnsiTheme="minorHAnsi"/>
          <w:sz w:val="22"/>
        </w:rPr>
        <w:t>die Journalistin Melisa Erkurt, der Genetiker Markus Hengstschläger und der Psychiater und Autor Paulus Hochgatterer</w:t>
      </w:r>
      <w:r>
        <w:rPr>
          <w:rFonts w:asciiTheme="minorHAnsi" w:hAnsiTheme="minorHAnsi"/>
          <w:sz w:val="22"/>
        </w:rPr>
        <w:t xml:space="preserve">. </w:t>
      </w:r>
      <w:r w:rsidR="00475E39">
        <w:rPr>
          <w:rFonts w:asciiTheme="minorHAnsi" w:hAnsiTheme="minorHAnsi"/>
          <w:sz w:val="22"/>
        </w:rPr>
        <w:t xml:space="preserve">„Wie geht Gastfreundschaft?“ beleuchten die </w:t>
      </w:r>
      <w:r w:rsidR="00475E39" w:rsidRPr="00475E39">
        <w:rPr>
          <w:rFonts w:asciiTheme="minorHAnsi" w:hAnsiTheme="minorHAnsi"/>
          <w:sz w:val="22"/>
        </w:rPr>
        <w:t xml:space="preserve">Autorin Priya Basil, </w:t>
      </w:r>
      <w:r w:rsidR="00475E39">
        <w:rPr>
          <w:rFonts w:asciiTheme="minorHAnsi" w:hAnsiTheme="minorHAnsi"/>
          <w:sz w:val="22"/>
        </w:rPr>
        <w:t xml:space="preserve">der </w:t>
      </w:r>
      <w:r w:rsidR="00475E39" w:rsidRPr="00475E39">
        <w:rPr>
          <w:rFonts w:asciiTheme="minorHAnsi" w:hAnsiTheme="minorHAnsi"/>
          <w:sz w:val="22"/>
        </w:rPr>
        <w:t xml:space="preserve">Migrationsforscher Gerald Knaus und die </w:t>
      </w:r>
      <w:r w:rsidR="00475E39">
        <w:rPr>
          <w:rFonts w:asciiTheme="minorHAnsi" w:hAnsiTheme="minorHAnsi"/>
          <w:sz w:val="22"/>
        </w:rPr>
        <w:t xml:space="preserve">Vorarlberger </w:t>
      </w:r>
      <w:r w:rsidR="00475E39" w:rsidRPr="00475E39">
        <w:rPr>
          <w:rFonts w:asciiTheme="minorHAnsi" w:hAnsiTheme="minorHAnsi"/>
          <w:sz w:val="22"/>
        </w:rPr>
        <w:t>Zuwanderung</w:t>
      </w:r>
      <w:r w:rsidR="00475E39">
        <w:rPr>
          <w:rFonts w:asciiTheme="minorHAnsi" w:hAnsiTheme="minorHAnsi"/>
          <w:sz w:val="22"/>
        </w:rPr>
        <w:t xml:space="preserve">s- und </w:t>
      </w:r>
      <w:r w:rsidR="00475E39" w:rsidRPr="00475E39">
        <w:rPr>
          <w:rFonts w:asciiTheme="minorHAnsi" w:hAnsiTheme="minorHAnsi"/>
          <w:sz w:val="22"/>
        </w:rPr>
        <w:t>Integration</w:t>
      </w:r>
      <w:r w:rsidR="00475E39">
        <w:rPr>
          <w:rFonts w:asciiTheme="minorHAnsi" w:hAnsiTheme="minorHAnsi"/>
          <w:sz w:val="22"/>
        </w:rPr>
        <w:t xml:space="preserve">sexpertin </w:t>
      </w:r>
      <w:r w:rsidR="00475E39" w:rsidRPr="00475E39">
        <w:rPr>
          <w:rFonts w:asciiTheme="minorHAnsi" w:hAnsiTheme="minorHAnsi"/>
          <w:sz w:val="22"/>
        </w:rPr>
        <w:t>Eva Grabherr.</w:t>
      </w:r>
      <w:r w:rsidR="00475E39">
        <w:rPr>
          <w:rFonts w:asciiTheme="minorHAnsi" w:hAnsiTheme="minorHAnsi"/>
          <w:sz w:val="22"/>
        </w:rPr>
        <w:t xml:space="preserve"> Wie das Ende </w:t>
      </w:r>
      <w:r w:rsidR="00475E39" w:rsidRPr="00475E39">
        <w:rPr>
          <w:rFonts w:asciiTheme="minorHAnsi" w:hAnsiTheme="minorHAnsi"/>
          <w:sz w:val="22"/>
        </w:rPr>
        <w:t>geht, weiß der Todesforscher Martin Prein</w:t>
      </w:r>
      <w:r w:rsidR="00475E39">
        <w:rPr>
          <w:rFonts w:asciiTheme="minorHAnsi" w:hAnsiTheme="minorHAnsi"/>
          <w:sz w:val="22"/>
        </w:rPr>
        <w:t xml:space="preserve">, der </w:t>
      </w:r>
      <w:r w:rsidR="000F3A5D">
        <w:rPr>
          <w:rFonts w:asciiTheme="minorHAnsi" w:hAnsiTheme="minorHAnsi"/>
          <w:sz w:val="22"/>
        </w:rPr>
        <w:t xml:space="preserve">in Form eines Workshops </w:t>
      </w:r>
      <w:r w:rsidR="00475E39">
        <w:rPr>
          <w:rFonts w:asciiTheme="minorHAnsi" w:hAnsiTheme="minorHAnsi"/>
          <w:sz w:val="22"/>
        </w:rPr>
        <w:t>zum L</w:t>
      </w:r>
      <w:r w:rsidR="00475E39" w:rsidRPr="00475E39">
        <w:rPr>
          <w:rFonts w:asciiTheme="minorHAnsi" w:hAnsiTheme="minorHAnsi"/>
          <w:sz w:val="22"/>
        </w:rPr>
        <w:t xml:space="preserve">etzte-Hilfe-Kurs </w:t>
      </w:r>
      <w:r w:rsidR="00475E39">
        <w:rPr>
          <w:rFonts w:asciiTheme="minorHAnsi" w:hAnsiTheme="minorHAnsi"/>
          <w:sz w:val="22"/>
        </w:rPr>
        <w:t xml:space="preserve">bittet. Viele weitere prominente Redner*innen und Denker*innen haben sich angesagt: </w:t>
      </w:r>
      <w:r w:rsidRPr="00246603">
        <w:rPr>
          <w:rFonts w:asciiTheme="minorHAnsi" w:hAnsiTheme="minorHAnsi"/>
          <w:sz w:val="22"/>
        </w:rPr>
        <w:t xml:space="preserve">die deutsche Politikerin </w:t>
      </w:r>
      <w:r w:rsidRPr="00475E39">
        <w:rPr>
          <w:rFonts w:asciiTheme="minorHAnsi" w:hAnsiTheme="minorHAnsi"/>
          <w:sz w:val="22"/>
        </w:rPr>
        <w:t xml:space="preserve">Diana Kinnert, </w:t>
      </w:r>
      <w:r w:rsidR="00475E39" w:rsidRPr="00475E39">
        <w:rPr>
          <w:rFonts w:asciiTheme="minorHAnsi" w:hAnsiTheme="minorHAnsi"/>
          <w:sz w:val="22"/>
        </w:rPr>
        <w:t xml:space="preserve">der ARD-Journalist und Podcaster </w:t>
      </w:r>
      <w:r w:rsidRPr="00475E39">
        <w:rPr>
          <w:rFonts w:asciiTheme="minorHAnsi" w:hAnsiTheme="minorHAnsi"/>
          <w:sz w:val="22"/>
        </w:rPr>
        <w:t xml:space="preserve">Vassili Golod, </w:t>
      </w:r>
      <w:r w:rsidR="00475E39">
        <w:rPr>
          <w:rFonts w:asciiTheme="minorHAnsi" w:hAnsiTheme="minorHAnsi"/>
          <w:sz w:val="22"/>
        </w:rPr>
        <w:t xml:space="preserve">die Autor*innen Christian Seiler und Stefanie Sargnagel. </w:t>
      </w:r>
    </w:p>
    <w:p w14:paraId="7C056481" w14:textId="78A144D4" w:rsidR="00475E39" w:rsidRPr="0071745D" w:rsidRDefault="00475E39" w:rsidP="00246603">
      <w:pPr>
        <w:pStyle w:val="KeinLeerraum"/>
        <w:rPr>
          <w:rFonts w:asciiTheme="minorHAnsi" w:hAnsiTheme="minorHAnsi"/>
          <w:sz w:val="22"/>
        </w:rPr>
      </w:pPr>
      <w:r>
        <w:rPr>
          <w:rFonts w:asciiTheme="minorHAnsi" w:hAnsiTheme="minorHAnsi"/>
          <w:sz w:val="22"/>
        </w:rPr>
        <w:t>Fein abgestimmt sind auch das begleitende Musikprogramm</w:t>
      </w:r>
      <w:r w:rsidR="002F168D">
        <w:rPr>
          <w:rFonts w:asciiTheme="minorHAnsi" w:hAnsiTheme="minorHAnsi"/>
          <w:sz w:val="22"/>
        </w:rPr>
        <w:t xml:space="preserve"> u.a. mit Oska, Lukas Lauermann und Oehl, sowie</w:t>
      </w:r>
      <w:r>
        <w:rPr>
          <w:rFonts w:asciiTheme="minorHAnsi" w:hAnsiTheme="minorHAnsi"/>
          <w:sz w:val="22"/>
        </w:rPr>
        <w:t xml:space="preserve"> die kulinarischen Begegnungen. Morgensport </w:t>
      </w:r>
      <w:r w:rsidR="000F3A5D">
        <w:rPr>
          <w:rFonts w:asciiTheme="minorHAnsi" w:hAnsiTheme="minorHAnsi"/>
          <w:sz w:val="22"/>
        </w:rPr>
        <w:t xml:space="preserve">mit </w:t>
      </w:r>
      <w:r>
        <w:rPr>
          <w:rFonts w:asciiTheme="minorHAnsi" w:hAnsiTheme="minorHAnsi"/>
          <w:sz w:val="22"/>
        </w:rPr>
        <w:t xml:space="preserve">Early Morning Runs </w:t>
      </w:r>
      <w:r w:rsidR="000F3A5D">
        <w:rPr>
          <w:rFonts w:asciiTheme="minorHAnsi" w:hAnsiTheme="minorHAnsi"/>
          <w:sz w:val="22"/>
        </w:rPr>
        <w:t xml:space="preserve">und </w:t>
      </w:r>
      <w:r>
        <w:rPr>
          <w:rFonts w:asciiTheme="minorHAnsi" w:hAnsiTheme="minorHAnsi"/>
          <w:sz w:val="22"/>
        </w:rPr>
        <w:t xml:space="preserve">Sprung in die Bregenzerache </w:t>
      </w:r>
      <w:r w:rsidR="000F3A5D">
        <w:rPr>
          <w:rFonts w:asciiTheme="minorHAnsi" w:hAnsiTheme="minorHAnsi"/>
          <w:sz w:val="22"/>
        </w:rPr>
        <w:t>sowie R</w:t>
      </w:r>
      <w:r>
        <w:rPr>
          <w:rFonts w:asciiTheme="minorHAnsi" w:hAnsiTheme="minorHAnsi"/>
          <w:sz w:val="22"/>
        </w:rPr>
        <w:t>undgänge mit kulinarischem Schwerpunkt finden ebenfalls sta</w:t>
      </w:r>
      <w:r w:rsidRPr="000F5CA9">
        <w:rPr>
          <w:rFonts w:asciiTheme="minorHAnsi" w:hAnsiTheme="minorHAnsi"/>
          <w:sz w:val="22"/>
        </w:rPr>
        <w:t>tt</w:t>
      </w:r>
      <w:r w:rsidRPr="002F168D">
        <w:rPr>
          <w:rFonts w:asciiTheme="minorHAnsi" w:hAnsiTheme="minorHAnsi"/>
          <w:b/>
          <w:bCs/>
          <w:sz w:val="22"/>
        </w:rPr>
        <w:t>.</w:t>
      </w:r>
      <w:r w:rsidRPr="000F5CA9">
        <w:rPr>
          <w:rFonts w:asciiTheme="minorHAnsi" w:hAnsiTheme="minorHAnsi"/>
          <w:sz w:val="22"/>
        </w:rPr>
        <w:t xml:space="preserve"> </w:t>
      </w:r>
      <w:r w:rsidR="002F168D" w:rsidRPr="000F5CA9">
        <w:rPr>
          <w:rFonts w:asciiTheme="minorHAnsi" w:hAnsiTheme="minorHAnsi"/>
          <w:sz w:val="22"/>
        </w:rPr>
        <w:t xml:space="preserve">/ </w:t>
      </w:r>
      <w:hyperlink r:id="rId6" w:history="1">
        <w:r w:rsidR="002F168D" w:rsidRPr="000F5CA9">
          <w:rPr>
            <w:rStyle w:val="Hyperlink"/>
            <w:rFonts w:asciiTheme="minorHAnsi" w:hAnsiTheme="minorHAnsi" w:cstheme="minorBidi"/>
            <w:color w:val="auto"/>
            <w:sz w:val="22"/>
          </w:rPr>
          <w:t>www.faq-bregenzerwald.com</w:t>
        </w:r>
      </w:hyperlink>
    </w:p>
    <w:p w14:paraId="75EDA0AC" w14:textId="77777777" w:rsidR="00246603" w:rsidRDefault="00246603" w:rsidP="004B1524">
      <w:pPr>
        <w:pStyle w:val="Formatvorlage3"/>
        <w:spacing w:line="260" w:lineRule="atLeast"/>
        <w:rPr>
          <w:rFonts w:asciiTheme="minorHAnsi" w:hAnsiTheme="minorHAnsi"/>
          <w:sz w:val="22"/>
          <w:szCs w:val="22"/>
        </w:rPr>
      </w:pPr>
    </w:p>
    <w:p w14:paraId="3839D168" w14:textId="77777777" w:rsidR="00246603" w:rsidRPr="00246603" w:rsidRDefault="00246603" w:rsidP="004B1524">
      <w:pPr>
        <w:pStyle w:val="Formatvorlage3"/>
        <w:spacing w:line="260" w:lineRule="atLeast"/>
        <w:rPr>
          <w:rFonts w:asciiTheme="minorHAnsi" w:hAnsiTheme="minorHAnsi"/>
          <w:b/>
          <w:sz w:val="22"/>
          <w:szCs w:val="22"/>
        </w:rPr>
      </w:pPr>
      <w:r w:rsidRPr="00246603">
        <w:rPr>
          <w:rFonts w:asciiTheme="minorHAnsi" w:hAnsiTheme="minorHAnsi"/>
          <w:b/>
          <w:sz w:val="22"/>
          <w:szCs w:val="22"/>
        </w:rPr>
        <w:t>So klingts – der Festivalreigen</w:t>
      </w:r>
    </w:p>
    <w:p w14:paraId="1D23646A" w14:textId="0B9E7F7D" w:rsidR="00A43935" w:rsidRPr="0071745D" w:rsidRDefault="00A43935" w:rsidP="003D7D71">
      <w:pPr>
        <w:pStyle w:val="Formatvorlage3"/>
        <w:spacing w:line="260" w:lineRule="atLeast"/>
        <w:rPr>
          <w:rFonts w:asciiTheme="minorHAnsi" w:hAnsiTheme="minorHAnsi"/>
          <w:sz w:val="22"/>
          <w:szCs w:val="22"/>
        </w:rPr>
      </w:pPr>
      <w:r>
        <w:rPr>
          <w:rFonts w:asciiTheme="minorHAnsi" w:hAnsiTheme="minorHAnsi"/>
          <w:sz w:val="22"/>
          <w:szCs w:val="22"/>
        </w:rPr>
        <w:t>Wer Aufführungen der Bregenzer Festspiele (21. Juli bis 22. August</w:t>
      </w:r>
      <w:r w:rsidR="00F1429F">
        <w:rPr>
          <w:rFonts w:asciiTheme="minorHAnsi" w:hAnsiTheme="minorHAnsi"/>
          <w:sz w:val="22"/>
          <w:szCs w:val="22"/>
        </w:rPr>
        <w:t xml:space="preserve"> 2021</w:t>
      </w:r>
      <w:r>
        <w:rPr>
          <w:rFonts w:asciiTheme="minorHAnsi" w:hAnsiTheme="minorHAnsi"/>
          <w:sz w:val="22"/>
          <w:szCs w:val="22"/>
        </w:rPr>
        <w:t xml:space="preserve">) besuchen und im Grünen wohnen will, wählt am besten eine Unterkunft im Bregenzerwald. Dank der guten </w:t>
      </w:r>
      <w:r w:rsidRPr="0071745D">
        <w:rPr>
          <w:rFonts w:asciiTheme="minorHAnsi" w:hAnsiTheme="minorHAnsi"/>
          <w:sz w:val="22"/>
          <w:szCs w:val="22"/>
        </w:rPr>
        <w:t>öffentlichen Verbindungen kann bei einem Ausflug nach Bregenz sogar das Auto in den meisten Urlaubsorten stehen bleiben. Nach den Seeaufführungen – in diesem Jahr Rigoletto von Giuseppe Verdi – fährt ein Linienbus von Bregenz über Alberschwende, Egg und Bezau bis nach Schoppernau.</w:t>
      </w:r>
      <w:r w:rsidR="002F168D">
        <w:rPr>
          <w:rFonts w:asciiTheme="minorHAnsi" w:hAnsiTheme="minorHAnsi"/>
          <w:sz w:val="22"/>
          <w:szCs w:val="22"/>
        </w:rPr>
        <w:t xml:space="preserve"> /</w:t>
      </w:r>
      <w:r w:rsidRPr="0071745D">
        <w:rPr>
          <w:rFonts w:asciiTheme="minorHAnsi" w:hAnsiTheme="minorHAnsi"/>
          <w:sz w:val="22"/>
          <w:szCs w:val="22"/>
        </w:rPr>
        <w:t xml:space="preserve"> </w:t>
      </w:r>
      <w:hyperlink r:id="rId7" w:history="1">
        <w:r w:rsidRPr="0071745D">
          <w:rPr>
            <w:rStyle w:val="Hyperlink"/>
            <w:rFonts w:asciiTheme="minorHAnsi" w:hAnsiTheme="minorHAnsi"/>
            <w:color w:val="auto"/>
            <w:sz w:val="22"/>
            <w:szCs w:val="22"/>
          </w:rPr>
          <w:t>www.bregenzerfestspiele.com</w:t>
        </w:r>
      </w:hyperlink>
    </w:p>
    <w:p w14:paraId="71D003FB" w14:textId="77777777" w:rsidR="00A43935" w:rsidRPr="0071745D" w:rsidRDefault="00A43935" w:rsidP="003D7D71">
      <w:pPr>
        <w:pStyle w:val="Formatvorlage3"/>
        <w:spacing w:line="260" w:lineRule="atLeast"/>
        <w:rPr>
          <w:rFonts w:asciiTheme="minorHAnsi" w:hAnsiTheme="minorHAnsi"/>
          <w:sz w:val="22"/>
          <w:szCs w:val="22"/>
        </w:rPr>
      </w:pPr>
    </w:p>
    <w:p w14:paraId="5435AD57" w14:textId="01EF1C7D" w:rsidR="003D7D71" w:rsidRPr="0071745D" w:rsidRDefault="003D7D71" w:rsidP="003D7D71">
      <w:pPr>
        <w:pStyle w:val="Formatvorlage3"/>
        <w:spacing w:line="260" w:lineRule="atLeast"/>
        <w:rPr>
          <w:rFonts w:ascii="Calibri" w:hAnsi="Calibri" w:cs="Calibri"/>
          <w:sz w:val="22"/>
          <w:szCs w:val="22"/>
          <w:lang w:val="de-DE"/>
        </w:rPr>
      </w:pPr>
      <w:r w:rsidRPr="0071745D">
        <w:rPr>
          <w:rFonts w:asciiTheme="minorHAnsi" w:hAnsiTheme="minorHAnsi"/>
          <w:sz w:val="22"/>
          <w:szCs w:val="22"/>
        </w:rPr>
        <w:t xml:space="preserve">Vom </w:t>
      </w:r>
      <w:r w:rsidR="00127AD0" w:rsidRPr="0071745D">
        <w:rPr>
          <w:rFonts w:asciiTheme="minorHAnsi" w:hAnsiTheme="minorHAnsi"/>
          <w:sz w:val="22"/>
          <w:szCs w:val="22"/>
        </w:rPr>
        <w:t>6</w:t>
      </w:r>
      <w:r w:rsidRPr="0071745D">
        <w:rPr>
          <w:rFonts w:asciiTheme="minorHAnsi" w:hAnsiTheme="minorHAnsi"/>
          <w:sz w:val="22"/>
          <w:szCs w:val="22"/>
        </w:rPr>
        <w:t xml:space="preserve">. bis </w:t>
      </w:r>
      <w:r w:rsidR="00127AD0" w:rsidRPr="0071745D">
        <w:rPr>
          <w:rFonts w:asciiTheme="minorHAnsi" w:hAnsiTheme="minorHAnsi"/>
          <w:sz w:val="22"/>
          <w:szCs w:val="22"/>
        </w:rPr>
        <w:t>8</w:t>
      </w:r>
      <w:r w:rsidRPr="0071745D">
        <w:rPr>
          <w:rFonts w:asciiTheme="minorHAnsi" w:hAnsiTheme="minorHAnsi"/>
          <w:sz w:val="22"/>
          <w:szCs w:val="22"/>
        </w:rPr>
        <w:t>. August</w:t>
      </w:r>
      <w:r w:rsidR="0071745D">
        <w:rPr>
          <w:rFonts w:asciiTheme="minorHAnsi" w:hAnsiTheme="minorHAnsi"/>
          <w:sz w:val="22"/>
          <w:szCs w:val="22"/>
        </w:rPr>
        <w:t xml:space="preserve"> 2021</w:t>
      </w:r>
      <w:r w:rsidRPr="0071745D">
        <w:rPr>
          <w:rFonts w:asciiTheme="minorHAnsi" w:hAnsiTheme="minorHAnsi"/>
          <w:sz w:val="22"/>
          <w:szCs w:val="22"/>
        </w:rPr>
        <w:t xml:space="preserve"> erklingt „Bezau Beatz“ in der Wälderbähnle-Remise in Bezau. Musiker*innen aus ganz Europa spielen Jazz, World- und Popmusik jenseits des Mainstreams. Zu den Höhepunkten zählen außerdem eine musikalische Ausfahrt mit dem Wälderbähnle und ein Nachmittagskonzert am Berg.</w:t>
      </w:r>
      <w:r w:rsidR="002F168D">
        <w:rPr>
          <w:rFonts w:asciiTheme="minorHAnsi" w:hAnsiTheme="minorHAnsi"/>
          <w:sz w:val="22"/>
          <w:szCs w:val="22"/>
        </w:rPr>
        <w:t xml:space="preserve"> /</w:t>
      </w:r>
      <w:r w:rsidRPr="0071745D">
        <w:rPr>
          <w:rFonts w:asciiTheme="minorHAnsi" w:hAnsiTheme="minorHAnsi"/>
          <w:sz w:val="22"/>
          <w:szCs w:val="22"/>
        </w:rPr>
        <w:t xml:space="preserve"> </w:t>
      </w:r>
      <w:hyperlink r:id="rId8" w:history="1">
        <w:r w:rsidRPr="0071745D">
          <w:rPr>
            <w:rStyle w:val="Hyperlink"/>
            <w:rFonts w:ascii="Calibri" w:hAnsi="Calibri" w:cs="Calibri"/>
            <w:color w:val="auto"/>
            <w:sz w:val="22"/>
            <w:szCs w:val="22"/>
            <w:lang w:val="de-DE"/>
          </w:rPr>
          <w:t>www.bezaubeatz.at</w:t>
        </w:r>
      </w:hyperlink>
      <w:r w:rsidRPr="0071745D">
        <w:rPr>
          <w:rFonts w:ascii="Calibri" w:hAnsi="Calibri" w:cs="Calibri"/>
          <w:sz w:val="22"/>
          <w:szCs w:val="22"/>
          <w:lang w:val="de-DE"/>
        </w:rPr>
        <w:t xml:space="preserve"> </w:t>
      </w:r>
    </w:p>
    <w:p w14:paraId="2A47D7DF" w14:textId="77777777" w:rsidR="009E7A68" w:rsidRPr="0071745D" w:rsidRDefault="009E7A68" w:rsidP="004B1524">
      <w:pPr>
        <w:pStyle w:val="Formatvorlage3"/>
        <w:spacing w:line="260" w:lineRule="atLeast"/>
        <w:rPr>
          <w:rFonts w:asciiTheme="minorHAnsi" w:hAnsiTheme="minorHAnsi"/>
          <w:sz w:val="22"/>
          <w:szCs w:val="22"/>
        </w:rPr>
      </w:pPr>
    </w:p>
    <w:p w14:paraId="213143C1" w14:textId="1096054C" w:rsidR="00246603" w:rsidRPr="0071745D" w:rsidRDefault="003D7D71" w:rsidP="004B1524">
      <w:pPr>
        <w:pStyle w:val="Formatvorlage3"/>
        <w:spacing w:line="260" w:lineRule="atLeast"/>
        <w:rPr>
          <w:rFonts w:asciiTheme="minorHAnsi" w:hAnsiTheme="minorHAnsi"/>
          <w:sz w:val="22"/>
          <w:szCs w:val="22"/>
        </w:rPr>
      </w:pPr>
      <w:r w:rsidRPr="0071745D">
        <w:rPr>
          <w:rFonts w:asciiTheme="minorHAnsi" w:hAnsiTheme="minorHAnsi"/>
          <w:sz w:val="22"/>
          <w:szCs w:val="22"/>
        </w:rPr>
        <w:t>Musik, die begeistert und berührt, präsentieren d</w:t>
      </w:r>
      <w:r w:rsidRPr="0071745D">
        <w:rPr>
          <w:rFonts w:ascii="Calibri" w:hAnsi="Calibri"/>
          <w:sz w:val="22"/>
          <w:szCs w:val="22"/>
        </w:rPr>
        <w:t>ie Ausnahmemusiker und Geschwister Alex Ladstätter und Natalia Sagmeister bei „Klassik Krumbach“ am 7. und 8. August</w:t>
      </w:r>
      <w:r w:rsidR="00F1429F" w:rsidRPr="0071745D">
        <w:rPr>
          <w:rFonts w:ascii="Calibri" w:hAnsi="Calibri"/>
          <w:sz w:val="22"/>
          <w:szCs w:val="22"/>
        </w:rPr>
        <w:t xml:space="preserve"> 2021</w:t>
      </w:r>
      <w:r w:rsidRPr="0071745D">
        <w:rPr>
          <w:rFonts w:ascii="Calibri" w:hAnsi="Calibri"/>
          <w:sz w:val="22"/>
          <w:szCs w:val="22"/>
        </w:rPr>
        <w:t>. In der Pfarrkirche Krumbach finden Konzerte für Streicher und für Klarinetten statt.</w:t>
      </w:r>
      <w:r w:rsidR="002F168D">
        <w:rPr>
          <w:rFonts w:ascii="Calibri" w:hAnsi="Calibri"/>
          <w:sz w:val="22"/>
          <w:szCs w:val="22"/>
        </w:rPr>
        <w:t xml:space="preserve"> /</w:t>
      </w:r>
      <w:r w:rsidRPr="0071745D">
        <w:rPr>
          <w:rFonts w:ascii="Calibri" w:hAnsi="Calibri"/>
          <w:sz w:val="22"/>
          <w:szCs w:val="22"/>
        </w:rPr>
        <w:t xml:space="preserve"> </w:t>
      </w:r>
      <w:hyperlink r:id="rId9" w:history="1">
        <w:r w:rsidRPr="0071745D">
          <w:rPr>
            <w:rStyle w:val="Hyperlink"/>
            <w:rFonts w:asciiTheme="minorHAnsi" w:hAnsiTheme="minorHAnsi" w:cs="Calibri"/>
            <w:color w:val="auto"/>
            <w:sz w:val="22"/>
            <w:szCs w:val="22"/>
          </w:rPr>
          <w:t>www.klassik-krumbach.at</w:t>
        </w:r>
      </w:hyperlink>
    </w:p>
    <w:p w14:paraId="7A01105C" w14:textId="77777777" w:rsidR="009E7A68" w:rsidRPr="0071745D" w:rsidRDefault="009E7A68" w:rsidP="004B1524">
      <w:pPr>
        <w:pStyle w:val="Formatvorlage3"/>
        <w:spacing w:line="260" w:lineRule="atLeast"/>
        <w:rPr>
          <w:rFonts w:asciiTheme="minorHAnsi" w:hAnsiTheme="minorHAnsi"/>
          <w:sz w:val="22"/>
          <w:szCs w:val="22"/>
        </w:rPr>
      </w:pPr>
    </w:p>
    <w:p w14:paraId="15DDA40B" w14:textId="09FFF6CC" w:rsidR="00246603" w:rsidRPr="0071745D" w:rsidRDefault="009E7A68" w:rsidP="004B1524">
      <w:pPr>
        <w:pStyle w:val="Formatvorlage3"/>
        <w:spacing w:line="260" w:lineRule="atLeast"/>
        <w:rPr>
          <w:rFonts w:asciiTheme="minorHAnsi" w:hAnsiTheme="minorHAnsi"/>
          <w:sz w:val="22"/>
          <w:szCs w:val="22"/>
        </w:rPr>
      </w:pPr>
      <w:r w:rsidRPr="0071745D">
        <w:rPr>
          <w:rFonts w:asciiTheme="minorHAnsi" w:hAnsiTheme="minorHAnsi"/>
          <w:sz w:val="22"/>
          <w:szCs w:val="22"/>
        </w:rPr>
        <w:t xml:space="preserve">Das größte Musikfestival der Region, die Schubertiade, hält vom 21. bis 29. August </w:t>
      </w:r>
      <w:r w:rsidR="00F1429F" w:rsidRPr="0071745D">
        <w:rPr>
          <w:rFonts w:asciiTheme="minorHAnsi" w:hAnsiTheme="minorHAnsi"/>
          <w:sz w:val="22"/>
          <w:szCs w:val="22"/>
        </w:rPr>
        <w:t xml:space="preserve">2021 </w:t>
      </w:r>
      <w:r w:rsidRPr="0071745D">
        <w:rPr>
          <w:rFonts w:asciiTheme="minorHAnsi" w:hAnsiTheme="minorHAnsi"/>
          <w:sz w:val="22"/>
          <w:szCs w:val="22"/>
        </w:rPr>
        <w:t>Einzug in Schwarzenberg. Zu hören sind unter anderem Sabine Meyer, Veronika Hagen, Elisabeth Leonskaja und Christoph Prégardien. Packages mit Hotelübernachtungen, Konzerttickets und Transfers bietet Bregenzerwald Tourismus an.</w:t>
      </w:r>
      <w:r w:rsidR="002F168D">
        <w:rPr>
          <w:rFonts w:asciiTheme="minorHAnsi" w:hAnsiTheme="minorHAnsi"/>
          <w:sz w:val="22"/>
          <w:szCs w:val="22"/>
        </w:rPr>
        <w:t xml:space="preserve"> /</w:t>
      </w:r>
      <w:r w:rsidRPr="0071745D">
        <w:rPr>
          <w:rFonts w:asciiTheme="minorHAnsi" w:hAnsiTheme="minorHAnsi"/>
          <w:sz w:val="22"/>
          <w:szCs w:val="22"/>
        </w:rPr>
        <w:t xml:space="preserve"> </w:t>
      </w:r>
      <w:hyperlink r:id="rId10" w:history="1">
        <w:r w:rsidRPr="0071745D">
          <w:rPr>
            <w:rStyle w:val="Hyperlink"/>
            <w:rFonts w:asciiTheme="minorHAnsi" w:hAnsiTheme="minorHAnsi"/>
            <w:color w:val="auto"/>
            <w:sz w:val="22"/>
            <w:szCs w:val="22"/>
          </w:rPr>
          <w:t>www.schubertiade.at</w:t>
        </w:r>
      </w:hyperlink>
    </w:p>
    <w:p w14:paraId="72EAEEF8" w14:textId="77777777" w:rsidR="00246603" w:rsidRDefault="00246603" w:rsidP="004B1524">
      <w:pPr>
        <w:pStyle w:val="Formatvorlage3"/>
        <w:spacing w:line="260" w:lineRule="atLeast"/>
        <w:rPr>
          <w:rFonts w:asciiTheme="minorHAnsi" w:hAnsiTheme="minorHAnsi"/>
          <w:sz w:val="22"/>
          <w:szCs w:val="22"/>
        </w:rPr>
      </w:pPr>
    </w:p>
    <w:p w14:paraId="39DE8A0B" w14:textId="77777777" w:rsidR="00A43935" w:rsidRDefault="00A43935">
      <w:pPr>
        <w:spacing w:line="280" w:lineRule="atLeast"/>
        <w:rPr>
          <w:rFonts w:asciiTheme="minorHAnsi" w:hAnsiTheme="minorHAnsi"/>
          <w:b/>
          <w:sz w:val="22"/>
          <w:szCs w:val="22"/>
          <w:lang w:val="de-AT"/>
        </w:rPr>
      </w:pPr>
      <w:r>
        <w:rPr>
          <w:rFonts w:asciiTheme="minorHAnsi" w:hAnsiTheme="minorHAnsi"/>
          <w:b/>
          <w:sz w:val="22"/>
          <w:szCs w:val="22"/>
        </w:rPr>
        <w:br w:type="page"/>
      </w:r>
    </w:p>
    <w:p w14:paraId="29629BD8" w14:textId="623E7A68" w:rsidR="00246603" w:rsidRDefault="00246603" w:rsidP="004B1524">
      <w:pPr>
        <w:pStyle w:val="Formatvorlage3"/>
        <w:spacing w:line="260" w:lineRule="atLeast"/>
        <w:rPr>
          <w:rFonts w:asciiTheme="minorHAnsi" w:hAnsiTheme="minorHAnsi"/>
          <w:b/>
          <w:sz w:val="22"/>
          <w:szCs w:val="22"/>
        </w:rPr>
      </w:pPr>
      <w:r w:rsidRPr="00246603">
        <w:rPr>
          <w:rFonts w:asciiTheme="minorHAnsi" w:hAnsiTheme="minorHAnsi"/>
          <w:b/>
          <w:sz w:val="22"/>
          <w:szCs w:val="22"/>
        </w:rPr>
        <w:lastRenderedPageBreak/>
        <w:t>So schauts aus – Museumserkundungen</w:t>
      </w:r>
    </w:p>
    <w:p w14:paraId="47016AC3" w14:textId="56C431BE" w:rsidR="004B1524" w:rsidRPr="0071745D" w:rsidRDefault="0071745D" w:rsidP="004B1524">
      <w:pPr>
        <w:pStyle w:val="Formatvorlage3"/>
        <w:spacing w:line="260" w:lineRule="atLeast"/>
        <w:rPr>
          <w:rFonts w:asciiTheme="minorHAnsi" w:hAnsiTheme="minorHAnsi"/>
          <w:b/>
          <w:sz w:val="22"/>
          <w:szCs w:val="22"/>
        </w:rPr>
      </w:pPr>
      <w:r w:rsidRPr="0071745D">
        <w:rPr>
          <w:rFonts w:asciiTheme="minorHAnsi" w:hAnsiTheme="minorHAnsi"/>
          <w:bCs/>
          <w:sz w:val="22"/>
          <w:szCs w:val="22"/>
        </w:rPr>
        <w:t xml:space="preserve">„Vom Schaufenster zum Wissensfenster“ stellt in Summe 15 physische Projekte im Werkraumhaus vor. Je nach Projekt sind an der Entwicklung und Umsetzung mindestens zwei bis zu vier Partner*innen aus Handwerk, Gestaltung und Wissenschaft involviert. Aus der Vorgabe, sich Beteiligte zu suchen, mit welchen in dieser Konstellation noch nicht gearbeitet wurde, lassen sich unterschiedliche Wissenspraktiken, vom Wissensaufbau bis zur Wissensdokumentation, ablesen. Die Ausstellung </w:t>
      </w:r>
      <w:r w:rsidR="00FF61EC">
        <w:rPr>
          <w:rFonts w:asciiTheme="minorHAnsi" w:hAnsiTheme="minorHAnsi"/>
          <w:sz w:val="22"/>
          <w:szCs w:val="22"/>
        </w:rPr>
        <w:t>ist bis 30. Oktober 2021 im Werkraumhaus in Andelsbuch zu sehen.</w:t>
      </w:r>
      <w:r>
        <w:rPr>
          <w:rFonts w:asciiTheme="minorHAnsi" w:hAnsiTheme="minorHAnsi"/>
          <w:sz w:val="22"/>
          <w:szCs w:val="22"/>
        </w:rPr>
        <w:t xml:space="preserve"> /</w:t>
      </w:r>
      <w:r w:rsidR="00FF61EC">
        <w:rPr>
          <w:rFonts w:asciiTheme="minorHAnsi" w:hAnsiTheme="minorHAnsi"/>
          <w:sz w:val="22"/>
          <w:szCs w:val="22"/>
        </w:rPr>
        <w:t xml:space="preserve"> </w:t>
      </w:r>
      <w:hyperlink r:id="rId11" w:history="1">
        <w:r w:rsidR="004B1524" w:rsidRPr="0071745D">
          <w:rPr>
            <w:rStyle w:val="Hyperlink"/>
            <w:rFonts w:ascii="Calibri" w:hAnsi="Calibri" w:cs="Arial"/>
            <w:color w:val="auto"/>
            <w:sz w:val="22"/>
            <w:szCs w:val="24"/>
            <w:lang w:eastAsia="de-AT"/>
          </w:rPr>
          <w:t>www.werkraum.at</w:t>
        </w:r>
      </w:hyperlink>
      <w:r w:rsidR="004B1524" w:rsidRPr="0071745D">
        <w:rPr>
          <w:rFonts w:ascii="Calibri" w:hAnsi="Calibri" w:cs="Arial"/>
          <w:sz w:val="22"/>
          <w:szCs w:val="24"/>
          <w:lang w:eastAsia="de-AT"/>
        </w:rPr>
        <w:t xml:space="preserve"> </w:t>
      </w:r>
    </w:p>
    <w:p w14:paraId="1C6984A6" w14:textId="77777777" w:rsidR="00F66C2F" w:rsidRPr="0071745D" w:rsidRDefault="00F66C2F" w:rsidP="004B1524">
      <w:pPr>
        <w:spacing w:line="260" w:lineRule="atLeast"/>
        <w:rPr>
          <w:rFonts w:ascii="Calibri" w:hAnsi="Calibri"/>
          <w:sz w:val="22"/>
        </w:rPr>
      </w:pPr>
      <w:bookmarkStart w:id="0" w:name="_Hlk71728547"/>
    </w:p>
    <w:p w14:paraId="17128490" w14:textId="52241184" w:rsidR="004B1524" w:rsidRPr="0071745D" w:rsidRDefault="004B1524" w:rsidP="004B1524">
      <w:pPr>
        <w:spacing w:line="260" w:lineRule="atLeast"/>
        <w:rPr>
          <w:rFonts w:ascii="Calibri" w:hAnsi="Calibri"/>
          <w:sz w:val="22"/>
          <w:szCs w:val="22"/>
        </w:rPr>
      </w:pPr>
      <w:r w:rsidRPr="0071745D">
        <w:rPr>
          <w:rFonts w:ascii="Calibri" w:hAnsi="Calibri"/>
          <w:sz w:val="22"/>
        </w:rPr>
        <w:t xml:space="preserve">„Nach Italien – Angelika Kauffmann und die Grand Tour“ </w:t>
      </w:r>
      <w:r w:rsidR="00FF61EC" w:rsidRPr="0071745D">
        <w:rPr>
          <w:rFonts w:ascii="Calibri" w:hAnsi="Calibri"/>
          <w:sz w:val="22"/>
        </w:rPr>
        <w:t>ist bis 31. Oktober 2021 das Thema im Angelika Kauffmann</w:t>
      </w:r>
      <w:r w:rsidR="00905591">
        <w:rPr>
          <w:rFonts w:ascii="Calibri" w:hAnsi="Calibri"/>
          <w:sz w:val="22"/>
        </w:rPr>
        <w:t xml:space="preserve"> </w:t>
      </w:r>
      <w:r w:rsidR="00FF61EC" w:rsidRPr="0071745D">
        <w:rPr>
          <w:rFonts w:ascii="Calibri" w:hAnsi="Calibri"/>
          <w:sz w:val="22"/>
        </w:rPr>
        <w:t xml:space="preserve">Museum in Schwarzenberg. </w:t>
      </w:r>
      <w:r w:rsidRPr="0071745D">
        <w:rPr>
          <w:rFonts w:ascii="Calibri" w:hAnsi="Calibri"/>
          <w:sz w:val="22"/>
        </w:rPr>
        <w:t>Die Ausstellung beleuchtet die rege Reisetätigkeit von Angelika Kauffmann und die im 18. Jahrhundert üblichen Bildungsreisen, die als „Grand Tour“ bekannt waren. Denn dieser frühe Tourismusboom bescherte auch Künstlern zahlreiche Aufträge.</w:t>
      </w:r>
      <w:r w:rsidR="0071745D">
        <w:rPr>
          <w:rFonts w:ascii="Calibri" w:hAnsi="Calibri"/>
          <w:sz w:val="22"/>
        </w:rPr>
        <w:t xml:space="preserve"> /</w:t>
      </w:r>
      <w:r w:rsidRPr="0071745D">
        <w:rPr>
          <w:rFonts w:ascii="Calibri" w:hAnsi="Calibri"/>
          <w:sz w:val="22"/>
        </w:rPr>
        <w:t xml:space="preserve"> </w:t>
      </w:r>
      <w:bookmarkStart w:id="1" w:name="_Hlk36815469"/>
      <w:bookmarkEnd w:id="0"/>
      <w:r w:rsidRPr="0071745D">
        <w:rPr>
          <w:rStyle w:val="Hyperlink"/>
          <w:rFonts w:ascii="Calibri" w:hAnsi="Calibri"/>
          <w:color w:val="auto"/>
          <w:sz w:val="22"/>
          <w:szCs w:val="22"/>
        </w:rPr>
        <w:fldChar w:fldCharType="begin"/>
      </w:r>
      <w:r w:rsidRPr="0071745D">
        <w:rPr>
          <w:rStyle w:val="Hyperlink"/>
          <w:rFonts w:ascii="Calibri" w:hAnsi="Calibri"/>
          <w:color w:val="auto"/>
          <w:sz w:val="22"/>
          <w:szCs w:val="22"/>
        </w:rPr>
        <w:instrText xml:space="preserve"> HYPERLINK "http://www.angelika-kauffmann.com" </w:instrText>
      </w:r>
      <w:r w:rsidRPr="0071745D">
        <w:rPr>
          <w:rStyle w:val="Hyperlink"/>
          <w:rFonts w:ascii="Calibri" w:hAnsi="Calibri"/>
          <w:color w:val="auto"/>
          <w:sz w:val="22"/>
          <w:szCs w:val="22"/>
        </w:rPr>
        <w:fldChar w:fldCharType="separate"/>
      </w:r>
      <w:r w:rsidRPr="0071745D">
        <w:rPr>
          <w:rStyle w:val="Hyperlink"/>
          <w:rFonts w:ascii="Calibri" w:hAnsi="Calibri"/>
          <w:color w:val="auto"/>
          <w:sz w:val="22"/>
          <w:szCs w:val="22"/>
        </w:rPr>
        <w:t>www.angelika-kauffmann.com</w:t>
      </w:r>
      <w:r w:rsidRPr="0071745D">
        <w:rPr>
          <w:rStyle w:val="Hyperlink"/>
          <w:rFonts w:ascii="Calibri" w:hAnsi="Calibri"/>
          <w:color w:val="auto"/>
          <w:sz w:val="22"/>
          <w:szCs w:val="22"/>
        </w:rPr>
        <w:fldChar w:fldCharType="end"/>
      </w:r>
      <w:r w:rsidRPr="0071745D">
        <w:rPr>
          <w:rFonts w:ascii="Calibri" w:hAnsi="Calibri"/>
          <w:sz w:val="22"/>
          <w:szCs w:val="22"/>
        </w:rPr>
        <w:t xml:space="preserve"> </w:t>
      </w:r>
    </w:p>
    <w:bookmarkEnd w:id="1"/>
    <w:p w14:paraId="3C743AE4" w14:textId="77777777" w:rsidR="00F66C2F" w:rsidRPr="0071745D" w:rsidRDefault="00F66C2F" w:rsidP="004B1524">
      <w:pPr>
        <w:spacing w:line="260" w:lineRule="atLeast"/>
        <w:rPr>
          <w:rFonts w:ascii="Calibri" w:hAnsi="Calibri"/>
          <w:sz w:val="22"/>
          <w:szCs w:val="22"/>
        </w:rPr>
      </w:pPr>
    </w:p>
    <w:p w14:paraId="5204079B" w14:textId="28FBB16E" w:rsidR="00FF61EC" w:rsidRPr="0071745D" w:rsidRDefault="00FF61EC" w:rsidP="004B1524">
      <w:pPr>
        <w:spacing w:line="260" w:lineRule="atLeast"/>
        <w:rPr>
          <w:rFonts w:ascii="Calibri" w:hAnsi="Calibri"/>
          <w:sz w:val="22"/>
        </w:rPr>
      </w:pPr>
      <w:r w:rsidRPr="0071745D">
        <w:rPr>
          <w:rFonts w:ascii="Calibri" w:hAnsi="Calibri"/>
          <w:sz w:val="22"/>
          <w:szCs w:val="22"/>
        </w:rPr>
        <w:t xml:space="preserve">Das Frauenmuseum Hittisau befasst sich bis 31. Oktober 2021 mit </w:t>
      </w:r>
      <w:r w:rsidR="004B1524" w:rsidRPr="0071745D">
        <w:rPr>
          <w:rFonts w:ascii="Calibri" w:hAnsi="Calibri"/>
          <w:sz w:val="22"/>
        </w:rPr>
        <w:t>„</w:t>
      </w:r>
      <w:r w:rsidRPr="0071745D">
        <w:rPr>
          <w:rFonts w:ascii="Calibri" w:hAnsi="Calibri"/>
          <w:sz w:val="22"/>
        </w:rPr>
        <w:t>g</w:t>
      </w:r>
      <w:r w:rsidR="004B1524" w:rsidRPr="0071745D">
        <w:rPr>
          <w:rFonts w:ascii="Calibri" w:hAnsi="Calibri"/>
          <w:sz w:val="22"/>
        </w:rPr>
        <w:t xml:space="preserve">eburtskultur: </w:t>
      </w:r>
      <w:r w:rsidRPr="0071745D">
        <w:rPr>
          <w:rFonts w:ascii="Calibri" w:hAnsi="Calibri"/>
          <w:sz w:val="22"/>
        </w:rPr>
        <w:t>v</w:t>
      </w:r>
      <w:r w:rsidR="004B1524" w:rsidRPr="0071745D">
        <w:rPr>
          <w:rFonts w:ascii="Calibri" w:hAnsi="Calibri"/>
          <w:sz w:val="22"/>
        </w:rPr>
        <w:t xml:space="preserve">om </w:t>
      </w:r>
      <w:r w:rsidRPr="0071745D">
        <w:rPr>
          <w:rFonts w:ascii="Calibri" w:hAnsi="Calibri"/>
          <w:sz w:val="22"/>
        </w:rPr>
        <w:t>g</w:t>
      </w:r>
      <w:r w:rsidR="004B1524" w:rsidRPr="0071745D">
        <w:rPr>
          <w:rFonts w:ascii="Calibri" w:hAnsi="Calibri"/>
          <w:sz w:val="22"/>
        </w:rPr>
        <w:t xml:space="preserve">ebären und </w:t>
      </w:r>
      <w:r w:rsidRPr="0071745D">
        <w:rPr>
          <w:rFonts w:ascii="Calibri" w:hAnsi="Calibri"/>
          <w:sz w:val="22"/>
        </w:rPr>
        <w:t>g</w:t>
      </w:r>
      <w:r w:rsidR="004B1524" w:rsidRPr="0071745D">
        <w:rPr>
          <w:rFonts w:ascii="Calibri" w:hAnsi="Calibri"/>
          <w:sz w:val="22"/>
        </w:rPr>
        <w:t>eborenwerden“</w:t>
      </w:r>
      <w:r w:rsidRPr="0071745D">
        <w:rPr>
          <w:rFonts w:ascii="Calibri" w:hAnsi="Calibri"/>
          <w:sz w:val="22"/>
        </w:rPr>
        <w:t>.</w:t>
      </w:r>
      <w:r w:rsidR="00127AD0" w:rsidRPr="0071745D">
        <w:rPr>
          <w:rFonts w:ascii="Calibri" w:hAnsi="Calibri"/>
          <w:sz w:val="22"/>
        </w:rPr>
        <w:t xml:space="preserve"> Kürzlich erhielt das Museum im modernen Holzarchitekturgebäude eine von sechs Auszeichnungen des Eur</w:t>
      </w:r>
      <w:r w:rsidR="00127AD0" w:rsidRPr="0071745D">
        <w:rPr>
          <w:rFonts w:ascii="Calibri" w:hAnsi="Calibri"/>
          <w:sz w:val="22"/>
          <w:szCs w:val="22"/>
        </w:rPr>
        <w:t>opäischen Museumspeises 2021. Die Auszeichnung würdigt Museen, die Innovatives leisten und Vorbild für andere Museen sind.</w:t>
      </w:r>
      <w:r w:rsidR="0071745D">
        <w:rPr>
          <w:rFonts w:ascii="Calibri" w:hAnsi="Calibri"/>
          <w:sz w:val="22"/>
          <w:szCs w:val="22"/>
        </w:rPr>
        <w:t xml:space="preserve"> /</w:t>
      </w:r>
      <w:r w:rsidR="00127AD0" w:rsidRPr="0071745D">
        <w:rPr>
          <w:rFonts w:ascii="Calibri" w:hAnsi="Calibri"/>
          <w:sz w:val="22"/>
          <w:szCs w:val="22"/>
        </w:rPr>
        <w:t xml:space="preserve"> </w:t>
      </w:r>
      <w:hyperlink r:id="rId12" w:history="1">
        <w:r w:rsidRPr="0071745D">
          <w:rPr>
            <w:rStyle w:val="Hyperlink"/>
            <w:rFonts w:ascii="Calibri" w:hAnsi="Calibri"/>
            <w:color w:val="auto"/>
            <w:sz w:val="22"/>
          </w:rPr>
          <w:t>www.frauenmuseum.at</w:t>
        </w:r>
      </w:hyperlink>
    </w:p>
    <w:p w14:paraId="7FA4A9C9" w14:textId="77777777" w:rsidR="00F66C2F" w:rsidRPr="0071745D" w:rsidRDefault="00F66C2F" w:rsidP="004B1524">
      <w:pPr>
        <w:spacing w:line="260" w:lineRule="atLeast"/>
        <w:rPr>
          <w:rFonts w:ascii="Calibri" w:hAnsi="Calibri"/>
          <w:sz w:val="22"/>
        </w:rPr>
      </w:pPr>
    </w:p>
    <w:p w14:paraId="6B12741C" w14:textId="1420636F" w:rsidR="004B1524" w:rsidRPr="0071745D" w:rsidRDefault="000F3A5D" w:rsidP="004B1524">
      <w:pPr>
        <w:spacing w:line="260" w:lineRule="atLeast"/>
        <w:rPr>
          <w:rStyle w:val="Hyperlink"/>
          <w:rFonts w:asciiTheme="minorHAnsi" w:hAnsiTheme="minorHAnsi" w:cs="Calibri"/>
          <w:color w:val="auto"/>
          <w:sz w:val="22"/>
          <w:szCs w:val="22"/>
        </w:rPr>
      </w:pPr>
      <w:r w:rsidRPr="0071745D">
        <w:rPr>
          <w:rFonts w:ascii="Calibri" w:hAnsi="Calibri"/>
          <w:b/>
          <w:sz w:val="22"/>
        </w:rPr>
        <w:t>NEU:</w:t>
      </w:r>
      <w:r w:rsidRPr="0071745D">
        <w:rPr>
          <w:rFonts w:ascii="Calibri" w:hAnsi="Calibri"/>
          <w:sz w:val="22"/>
        </w:rPr>
        <w:t xml:space="preserve"> </w:t>
      </w:r>
      <w:r w:rsidR="00FF61EC" w:rsidRPr="0071745D">
        <w:rPr>
          <w:rFonts w:ascii="Calibri" w:hAnsi="Calibri"/>
          <w:sz w:val="22"/>
        </w:rPr>
        <w:t xml:space="preserve">In Au-Schoppernau bekommt derzeit das denkmalgeschützte Kuratenhaus ein neues Aussehen und Innenleben. Im alten Haus, dessen Geschichte ins 18. Jahrhundert zurückreicht, und in modernem Ambiente erfahren Besucher*innen ab </w:t>
      </w:r>
      <w:r w:rsidR="00127AD0" w:rsidRPr="0071745D">
        <w:rPr>
          <w:rFonts w:ascii="Calibri" w:hAnsi="Calibri"/>
          <w:sz w:val="22"/>
        </w:rPr>
        <w:t xml:space="preserve">26. September </w:t>
      </w:r>
      <w:r w:rsidR="00FF61EC" w:rsidRPr="0071745D">
        <w:rPr>
          <w:rFonts w:ascii="Calibri" w:hAnsi="Calibri"/>
          <w:sz w:val="22"/>
        </w:rPr>
        <w:t xml:space="preserve">2021 mehr über die </w:t>
      </w:r>
      <w:r w:rsidR="00F66C2F" w:rsidRPr="0071745D">
        <w:rPr>
          <w:rFonts w:ascii="Calibri" w:hAnsi="Calibri"/>
          <w:sz w:val="22"/>
        </w:rPr>
        <w:t xml:space="preserve">faszinierende Geschichte der </w:t>
      </w:r>
      <w:r w:rsidR="00127AD0" w:rsidRPr="0071745D">
        <w:rPr>
          <w:rFonts w:ascii="Calibri" w:hAnsi="Calibri"/>
          <w:sz w:val="22"/>
        </w:rPr>
        <w:t xml:space="preserve">Bregenzerwälder </w:t>
      </w:r>
      <w:r w:rsidR="00FF61EC" w:rsidRPr="0071745D">
        <w:rPr>
          <w:rFonts w:ascii="Calibri" w:hAnsi="Calibri"/>
          <w:sz w:val="22"/>
        </w:rPr>
        <w:t>Barockbaumeister</w:t>
      </w:r>
      <w:r w:rsidR="00127AD0" w:rsidRPr="0071745D">
        <w:rPr>
          <w:rFonts w:ascii="Calibri" w:hAnsi="Calibri"/>
          <w:sz w:val="22"/>
        </w:rPr>
        <w:t>zunft</w:t>
      </w:r>
      <w:r w:rsidR="00FF61EC" w:rsidRPr="0071745D">
        <w:rPr>
          <w:rFonts w:ascii="Calibri" w:hAnsi="Calibri"/>
          <w:sz w:val="22"/>
        </w:rPr>
        <w:t xml:space="preserve">. </w:t>
      </w:r>
      <w:r w:rsidR="00F66C2F" w:rsidRPr="0071745D">
        <w:rPr>
          <w:rFonts w:ascii="Calibri" w:hAnsi="Calibri"/>
          <w:sz w:val="22"/>
        </w:rPr>
        <w:t xml:space="preserve">Sie vereinte im 17. und 18. Jahrhundert zahlreiche </w:t>
      </w:r>
      <w:r w:rsidR="004B1524" w:rsidRPr="0071745D">
        <w:rPr>
          <w:rFonts w:asciiTheme="minorHAnsi" w:hAnsiTheme="minorHAnsi"/>
          <w:sz w:val="22"/>
          <w:szCs w:val="22"/>
        </w:rPr>
        <w:t>Baumeister, Stuckateure und Handwerker</w:t>
      </w:r>
      <w:r w:rsidRPr="0071745D">
        <w:rPr>
          <w:rFonts w:asciiTheme="minorHAnsi" w:hAnsiTheme="minorHAnsi"/>
          <w:sz w:val="22"/>
          <w:szCs w:val="22"/>
        </w:rPr>
        <w:t xml:space="preserve">. Die Fachleute planten und errichteten </w:t>
      </w:r>
      <w:r w:rsidR="00F66C2F" w:rsidRPr="0071745D">
        <w:rPr>
          <w:rFonts w:asciiTheme="minorHAnsi" w:hAnsiTheme="minorHAnsi"/>
          <w:sz w:val="22"/>
          <w:szCs w:val="22"/>
        </w:rPr>
        <w:t xml:space="preserve">rund 800 Kirchen, Klöster, Schlösser und Bürgerhäuser in </w:t>
      </w:r>
      <w:r w:rsidR="004B1524" w:rsidRPr="0071745D">
        <w:rPr>
          <w:rFonts w:asciiTheme="minorHAnsi" w:hAnsiTheme="minorHAnsi"/>
          <w:sz w:val="22"/>
          <w:szCs w:val="22"/>
        </w:rPr>
        <w:t xml:space="preserve">Süddeutschland, der Schweiz und </w:t>
      </w:r>
      <w:r w:rsidR="00F66C2F" w:rsidRPr="0071745D">
        <w:rPr>
          <w:rFonts w:asciiTheme="minorHAnsi" w:hAnsiTheme="minorHAnsi"/>
          <w:sz w:val="22"/>
          <w:szCs w:val="22"/>
        </w:rPr>
        <w:t xml:space="preserve">im </w:t>
      </w:r>
      <w:r w:rsidR="004B1524" w:rsidRPr="0071745D">
        <w:rPr>
          <w:rFonts w:asciiTheme="minorHAnsi" w:hAnsiTheme="minorHAnsi"/>
          <w:sz w:val="22"/>
          <w:szCs w:val="22"/>
        </w:rPr>
        <w:t>Elsass</w:t>
      </w:r>
      <w:r w:rsidR="00F66C2F" w:rsidRPr="0071745D">
        <w:rPr>
          <w:rFonts w:asciiTheme="minorHAnsi" w:hAnsiTheme="minorHAnsi"/>
          <w:sz w:val="22"/>
          <w:szCs w:val="22"/>
        </w:rPr>
        <w:t>.</w:t>
      </w:r>
      <w:r w:rsidR="0071745D">
        <w:rPr>
          <w:rFonts w:asciiTheme="minorHAnsi" w:hAnsiTheme="minorHAnsi"/>
          <w:sz w:val="22"/>
          <w:szCs w:val="22"/>
        </w:rPr>
        <w:t xml:space="preserve"> /</w:t>
      </w:r>
      <w:r w:rsidR="00F66C2F" w:rsidRPr="0071745D">
        <w:rPr>
          <w:rFonts w:asciiTheme="minorHAnsi" w:hAnsiTheme="minorHAnsi"/>
          <w:sz w:val="22"/>
          <w:szCs w:val="22"/>
        </w:rPr>
        <w:t xml:space="preserve"> </w:t>
      </w:r>
      <w:hyperlink r:id="rId13" w:history="1">
        <w:r w:rsidR="004B1524" w:rsidRPr="0071745D">
          <w:rPr>
            <w:rStyle w:val="Hyperlink"/>
            <w:rFonts w:asciiTheme="minorHAnsi" w:hAnsiTheme="minorHAnsi"/>
            <w:color w:val="auto"/>
            <w:sz w:val="22"/>
            <w:szCs w:val="22"/>
          </w:rPr>
          <w:t>www.barockbaumeister.at</w:t>
        </w:r>
      </w:hyperlink>
      <w:r w:rsidR="004B1524" w:rsidRPr="0071745D">
        <w:rPr>
          <w:rFonts w:asciiTheme="minorHAnsi" w:hAnsiTheme="minorHAnsi"/>
          <w:sz w:val="22"/>
          <w:szCs w:val="22"/>
        </w:rPr>
        <w:t xml:space="preserve"> </w:t>
      </w:r>
    </w:p>
    <w:p w14:paraId="3DFD4C2F" w14:textId="77777777" w:rsidR="004B1524" w:rsidRPr="004B1524" w:rsidRDefault="004B1524"/>
    <w:p w14:paraId="46BCDCFD" w14:textId="77777777" w:rsidR="008E37EF" w:rsidRDefault="008E37EF"/>
    <w:p w14:paraId="5676B9CA" w14:textId="6819BC33" w:rsidR="008E37EF" w:rsidRPr="00CD1409" w:rsidRDefault="008E37EF" w:rsidP="008E37EF">
      <w:pPr>
        <w:rPr>
          <w:rFonts w:ascii="Arial" w:hAnsi="Arial"/>
          <w:lang w:eastAsia="en-US"/>
        </w:rPr>
      </w:pPr>
      <w:r>
        <w:rPr>
          <w:rFonts w:asciiTheme="minorHAnsi" w:hAnsiTheme="minorHAnsi" w:cstheme="minorHAnsi"/>
          <w:color w:val="333333"/>
          <w:sz w:val="22"/>
          <w:szCs w:val="22"/>
          <w:shd w:val="clear" w:color="auto" w:fill="FFFFFF"/>
        </w:rPr>
        <w:t xml:space="preserve">Fotos zum hochaufgelösten Download finden </w:t>
      </w:r>
      <w:r w:rsidRPr="00CD1409">
        <w:rPr>
          <w:rFonts w:asciiTheme="minorHAnsi" w:hAnsiTheme="minorHAnsi" w:cstheme="minorHAnsi"/>
          <w:sz w:val="22"/>
          <w:szCs w:val="22"/>
          <w:shd w:val="clear" w:color="auto" w:fill="FFFFFF"/>
        </w:rPr>
        <w:t xml:space="preserve">Sie </w:t>
      </w:r>
      <w:hyperlink r:id="rId14" w:history="1">
        <w:r w:rsidRPr="00CD1409">
          <w:rPr>
            <w:rStyle w:val="Hyperlink"/>
            <w:rFonts w:asciiTheme="minorHAnsi" w:hAnsiTheme="minorHAnsi" w:cstheme="minorHAnsi"/>
            <w:color w:val="auto"/>
            <w:sz w:val="22"/>
            <w:szCs w:val="22"/>
            <w:shd w:val="clear" w:color="auto" w:fill="FFFFFF"/>
          </w:rPr>
          <w:t>hier</w:t>
        </w:r>
      </w:hyperlink>
    </w:p>
    <w:p w14:paraId="71E0B7F8" w14:textId="77777777" w:rsidR="008E37EF" w:rsidRDefault="008E37EF" w:rsidP="008E37EF">
      <w:pPr>
        <w:rPr>
          <w:rFonts w:asciiTheme="minorHAnsi" w:hAnsiTheme="minorHAnsi"/>
          <w:sz w:val="22"/>
          <w:szCs w:val="22"/>
          <w:lang w:eastAsia="de-AT"/>
        </w:rPr>
      </w:pPr>
    </w:p>
    <w:p w14:paraId="54FEA585" w14:textId="77777777" w:rsidR="008E37EF" w:rsidRPr="00A867F5" w:rsidRDefault="008E37EF" w:rsidP="008E37EF">
      <w:pPr>
        <w:pStyle w:val="KeinLeerraum"/>
        <w:rPr>
          <w:rFonts w:asciiTheme="minorHAnsi" w:hAnsiTheme="minorHAnsi" w:cstheme="minorHAnsi"/>
          <w:bCs/>
          <w:sz w:val="22"/>
        </w:rPr>
      </w:pPr>
      <w:r w:rsidRPr="00A867F5">
        <w:rPr>
          <w:rFonts w:asciiTheme="minorHAnsi" w:hAnsiTheme="minorHAnsi" w:cstheme="minorHAnsi"/>
          <w:bCs/>
          <w:sz w:val="22"/>
        </w:rPr>
        <w:t>Bregenzerwald Tourismus GmbH</w:t>
      </w:r>
    </w:p>
    <w:p w14:paraId="4820C60B" w14:textId="77777777" w:rsidR="008E37EF" w:rsidRDefault="008E37EF" w:rsidP="008E37EF">
      <w:pPr>
        <w:pStyle w:val="KeinLeerraum"/>
        <w:rPr>
          <w:rFonts w:asciiTheme="minorHAnsi" w:hAnsiTheme="minorHAnsi" w:cstheme="minorHAnsi"/>
          <w:sz w:val="22"/>
        </w:rPr>
      </w:pPr>
      <w:r>
        <w:rPr>
          <w:rFonts w:asciiTheme="minorHAnsi" w:hAnsiTheme="minorHAnsi" w:cstheme="minorHAnsi"/>
          <w:sz w:val="22"/>
        </w:rPr>
        <w:t>Gerbe 1135, 6863 Egg, Vorarlberg, Österreich</w:t>
      </w:r>
    </w:p>
    <w:p w14:paraId="2C5A6EF6" w14:textId="77777777" w:rsidR="008E37EF" w:rsidRPr="0071745D" w:rsidRDefault="008E37EF" w:rsidP="008E37EF">
      <w:pPr>
        <w:pStyle w:val="KeinLeerraum"/>
        <w:rPr>
          <w:rFonts w:asciiTheme="minorHAnsi" w:hAnsiTheme="minorHAnsi" w:cstheme="minorHAnsi"/>
          <w:sz w:val="22"/>
        </w:rPr>
      </w:pPr>
      <w:r w:rsidRPr="0071745D">
        <w:rPr>
          <w:rFonts w:asciiTheme="minorHAnsi" w:hAnsiTheme="minorHAnsi" w:cstheme="minorHAnsi"/>
          <w:sz w:val="22"/>
        </w:rPr>
        <w:t xml:space="preserve">T +43 (0)5512 2365 | </w:t>
      </w:r>
      <w:hyperlink r:id="rId15" w:history="1">
        <w:r w:rsidRPr="0071745D">
          <w:rPr>
            <w:rStyle w:val="Hyperlink"/>
            <w:rFonts w:asciiTheme="minorHAnsi" w:hAnsiTheme="minorHAnsi" w:cstheme="minorHAnsi"/>
            <w:color w:val="auto"/>
            <w:sz w:val="22"/>
          </w:rPr>
          <w:t>info@bregenzerwald.at</w:t>
        </w:r>
      </w:hyperlink>
      <w:r w:rsidRPr="0071745D">
        <w:rPr>
          <w:rFonts w:asciiTheme="minorHAnsi" w:hAnsiTheme="minorHAnsi" w:cstheme="minorHAnsi"/>
          <w:sz w:val="22"/>
        </w:rPr>
        <w:t xml:space="preserve"> | </w:t>
      </w:r>
      <w:hyperlink r:id="rId16" w:history="1">
        <w:r w:rsidRPr="0071745D">
          <w:rPr>
            <w:rStyle w:val="Hyperlink"/>
            <w:rFonts w:asciiTheme="minorHAnsi" w:hAnsiTheme="minorHAnsi" w:cstheme="minorHAnsi"/>
            <w:color w:val="auto"/>
            <w:sz w:val="22"/>
          </w:rPr>
          <w:t>www.bregenzerwald.at</w:t>
        </w:r>
      </w:hyperlink>
      <w:r w:rsidRPr="0071745D">
        <w:rPr>
          <w:rFonts w:asciiTheme="minorHAnsi" w:hAnsiTheme="minorHAnsi" w:cstheme="minorHAnsi"/>
          <w:sz w:val="22"/>
        </w:rPr>
        <w:t xml:space="preserve">  </w:t>
      </w:r>
    </w:p>
    <w:p w14:paraId="245F9A7A" w14:textId="77777777" w:rsidR="008E37EF" w:rsidRPr="0071745D" w:rsidRDefault="008E37EF" w:rsidP="008E37EF">
      <w:pPr>
        <w:pStyle w:val="KeinLeerraum"/>
        <w:rPr>
          <w:rFonts w:asciiTheme="minorHAnsi" w:hAnsiTheme="minorHAnsi" w:cstheme="minorHAnsi"/>
          <w:sz w:val="22"/>
        </w:rPr>
      </w:pPr>
      <w:r w:rsidRPr="00A867F5">
        <w:rPr>
          <w:rFonts w:asciiTheme="minorHAnsi" w:hAnsiTheme="minorHAnsi" w:cstheme="minorHAnsi"/>
          <w:bCs/>
          <w:sz w:val="22"/>
        </w:rPr>
        <w:t>Medien-Anfragen:</w:t>
      </w:r>
      <w:r w:rsidRPr="0071745D">
        <w:rPr>
          <w:rFonts w:asciiTheme="minorHAnsi" w:hAnsiTheme="minorHAnsi" w:cstheme="minorHAnsi"/>
          <w:sz w:val="22"/>
        </w:rPr>
        <w:t xml:space="preserve"> Mag. Cornelia Kriegner | </w:t>
      </w:r>
      <w:hyperlink r:id="rId17" w:history="1">
        <w:r w:rsidRPr="0071745D">
          <w:rPr>
            <w:rStyle w:val="Hyperlink"/>
            <w:rFonts w:asciiTheme="minorHAnsi" w:hAnsiTheme="minorHAnsi" w:cstheme="minorHAnsi"/>
            <w:color w:val="auto"/>
            <w:sz w:val="22"/>
          </w:rPr>
          <w:t>cornelia.kriegner@bregenzerwald.at</w:t>
        </w:r>
      </w:hyperlink>
      <w:r w:rsidRPr="0071745D">
        <w:rPr>
          <w:rFonts w:asciiTheme="minorHAnsi" w:hAnsiTheme="minorHAnsi" w:cstheme="minorHAnsi"/>
          <w:sz w:val="22"/>
        </w:rPr>
        <w:t xml:space="preserve"> </w:t>
      </w:r>
    </w:p>
    <w:p w14:paraId="02B5FC43" w14:textId="77777777" w:rsidR="008E37EF" w:rsidRDefault="008E37EF" w:rsidP="008E37EF">
      <w:pPr>
        <w:rPr>
          <w:rFonts w:asciiTheme="minorHAnsi" w:hAnsiTheme="minorHAnsi"/>
          <w:sz w:val="22"/>
          <w:szCs w:val="22"/>
        </w:rPr>
      </w:pPr>
    </w:p>
    <w:p w14:paraId="1A9B43D3" w14:textId="77777777" w:rsidR="008E37EF" w:rsidRDefault="008E37EF"/>
    <w:sectPr w:rsidR="008E37EF" w:rsidSect="003F34BA">
      <w:headerReference w:type="default" r:id="rId18"/>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A732" w14:textId="77777777" w:rsidR="002F168D" w:rsidRDefault="002F168D" w:rsidP="002F168D">
      <w:r>
        <w:separator/>
      </w:r>
    </w:p>
  </w:endnote>
  <w:endnote w:type="continuationSeparator" w:id="0">
    <w:p w14:paraId="37BF6624" w14:textId="77777777" w:rsidR="002F168D" w:rsidRDefault="002F168D" w:rsidP="002F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E428" w14:textId="77777777" w:rsidR="002F168D" w:rsidRDefault="002F168D" w:rsidP="002F168D">
      <w:r>
        <w:separator/>
      </w:r>
    </w:p>
  </w:footnote>
  <w:footnote w:type="continuationSeparator" w:id="0">
    <w:p w14:paraId="044D5992" w14:textId="77777777" w:rsidR="002F168D" w:rsidRDefault="002F168D" w:rsidP="002F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AAE2" w14:textId="69B132BF" w:rsidR="002F168D" w:rsidRDefault="002F168D" w:rsidP="002F168D">
    <w:pPr>
      <w:pStyle w:val="Kopfzeile"/>
      <w:jc w:val="right"/>
    </w:pPr>
    <w:r>
      <w:rPr>
        <w:noProof/>
      </w:rPr>
      <w:drawing>
        <wp:inline distT="0" distB="0" distL="0" distR="0" wp14:anchorId="4DF4C5BB" wp14:editId="29C65F0D">
          <wp:extent cx="1627039" cy="1178446"/>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82858" cy="1218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24"/>
    <w:rsid w:val="00077DAF"/>
    <w:rsid w:val="000F3A5D"/>
    <w:rsid w:val="000F5CA9"/>
    <w:rsid w:val="00127AD0"/>
    <w:rsid w:val="00246603"/>
    <w:rsid w:val="002F168D"/>
    <w:rsid w:val="00360982"/>
    <w:rsid w:val="003D7D71"/>
    <w:rsid w:val="003F27B1"/>
    <w:rsid w:val="003F34BA"/>
    <w:rsid w:val="00475E39"/>
    <w:rsid w:val="004B1524"/>
    <w:rsid w:val="0051531F"/>
    <w:rsid w:val="006224CF"/>
    <w:rsid w:val="00684093"/>
    <w:rsid w:val="0071745D"/>
    <w:rsid w:val="007B5F7D"/>
    <w:rsid w:val="00830CAB"/>
    <w:rsid w:val="008E37EF"/>
    <w:rsid w:val="00905591"/>
    <w:rsid w:val="00942DCF"/>
    <w:rsid w:val="009E7A68"/>
    <w:rsid w:val="00A43935"/>
    <w:rsid w:val="00A85C0E"/>
    <w:rsid w:val="00A867F5"/>
    <w:rsid w:val="00AB379C"/>
    <w:rsid w:val="00AB37BC"/>
    <w:rsid w:val="00C22000"/>
    <w:rsid w:val="00C27695"/>
    <w:rsid w:val="00CD1409"/>
    <w:rsid w:val="00EF3CF9"/>
    <w:rsid w:val="00F1429F"/>
    <w:rsid w:val="00F66C2F"/>
    <w:rsid w:val="00FB2448"/>
    <w:rsid w:val="00FF61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2ECEB9"/>
  <w15:chartTrackingRefBased/>
  <w15:docId w15:val="{81749F65-B15E-4675-A714-6C42960E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4"/>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1524"/>
    <w:pPr>
      <w:spacing w:line="240" w:lineRule="auto"/>
    </w:pPr>
    <w:rPr>
      <w:rFonts w:ascii="Century Gothic" w:eastAsia="Times New Roman" w:hAnsi="Century Gothic"/>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7695"/>
    <w:rPr>
      <w:rFonts w:cstheme="minorBidi"/>
      <w:szCs w:val="22"/>
    </w:rPr>
  </w:style>
  <w:style w:type="paragraph" w:styleId="Listenabsatz">
    <w:name w:val="List Paragraph"/>
    <w:basedOn w:val="Standard"/>
    <w:uiPriority w:val="34"/>
    <w:qFormat/>
    <w:rsid w:val="00684093"/>
    <w:pPr>
      <w:spacing w:line="280" w:lineRule="atLeast"/>
      <w:contextualSpacing/>
    </w:pPr>
    <w:rPr>
      <w:rFonts w:ascii="Arial" w:eastAsia="Calibri" w:hAnsi="Arial"/>
      <w:szCs w:val="22"/>
      <w:lang w:val="de-AT" w:eastAsia="en-US"/>
    </w:rPr>
  </w:style>
  <w:style w:type="character" w:styleId="Fett">
    <w:name w:val="Strong"/>
    <w:basedOn w:val="Absatz-Standardschriftart"/>
    <w:uiPriority w:val="22"/>
    <w:qFormat/>
    <w:rsid w:val="004B1524"/>
    <w:rPr>
      <w:b/>
      <w:bCs/>
    </w:rPr>
  </w:style>
  <w:style w:type="character" w:styleId="Hyperlink">
    <w:name w:val="Hyperlink"/>
    <w:basedOn w:val="Absatz-Standardschriftart"/>
    <w:uiPriority w:val="99"/>
    <w:rsid w:val="004B1524"/>
    <w:rPr>
      <w:rFonts w:cs="Times New Roman"/>
      <w:color w:val="0000FF"/>
      <w:u w:val="single"/>
    </w:rPr>
  </w:style>
  <w:style w:type="paragraph" w:customStyle="1" w:styleId="Formatvorlage3">
    <w:name w:val="Formatvorlage3"/>
    <w:basedOn w:val="Standard"/>
    <w:link w:val="Formatvorlage3Zchn1"/>
    <w:uiPriority w:val="99"/>
    <w:rsid w:val="004B1524"/>
    <w:pPr>
      <w:spacing w:line="280" w:lineRule="atLeast"/>
    </w:pPr>
    <w:rPr>
      <w:rFonts w:ascii="Arial" w:hAnsi="Arial"/>
      <w:sz w:val="24"/>
      <w:lang w:val="de-AT"/>
    </w:rPr>
  </w:style>
  <w:style w:type="character" w:customStyle="1" w:styleId="Formatvorlage3Zchn1">
    <w:name w:val="Formatvorlage3 Zchn1"/>
    <w:link w:val="Formatvorlage3"/>
    <w:uiPriority w:val="99"/>
    <w:locked/>
    <w:rsid w:val="004B1524"/>
    <w:rPr>
      <w:rFonts w:eastAsia="Times New Roman"/>
      <w:sz w:val="24"/>
      <w:szCs w:val="20"/>
      <w:lang w:eastAsia="de-DE"/>
    </w:rPr>
  </w:style>
  <w:style w:type="paragraph" w:styleId="Textkrper-Zeileneinzug">
    <w:name w:val="Body Text Indent"/>
    <w:basedOn w:val="Standard"/>
    <w:link w:val="Textkrper-ZeileneinzugZchn"/>
    <w:uiPriority w:val="99"/>
    <w:rsid w:val="004B1524"/>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rsid w:val="004B1524"/>
    <w:rPr>
      <w:rFonts w:ascii="Palatino Linotype" w:eastAsia="Times New Roman" w:hAnsi="Palatino Linotype"/>
      <w:sz w:val="22"/>
      <w:szCs w:val="20"/>
      <w:lang w:val="de-DE" w:eastAsia="de-DE"/>
    </w:rPr>
  </w:style>
  <w:style w:type="character" w:styleId="BesuchterLink">
    <w:name w:val="FollowedHyperlink"/>
    <w:basedOn w:val="Absatz-Standardschriftart"/>
    <w:uiPriority w:val="99"/>
    <w:semiHidden/>
    <w:unhideWhenUsed/>
    <w:rsid w:val="003D7D71"/>
    <w:rPr>
      <w:color w:val="954F72" w:themeColor="followedHyperlink"/>
      <w:u w:val="single"/>
    </w:rPr>
  </w:style>
  <w:style w:type="character" w:styleId="Kommentarzeichen">
    <w:name w:val="annotation reference"/>
    <w:basedOn w:val="Absatz-Standardschriftart"/>
    <w:uiPriority w:val="99"/>
    <w:semiHidden/>
    <w:unhideWhenUsed/>
    <w:rsid w:val="00360982"/>
    <w:rPr>
      <w:sz w:val="16"/>
      <w:szCs w:val="16"/>
    </w:rPr>
  </w:style>
  <w:style w:type="paragraph" w:styleId="Kommentartext">
    <w:name w:val="annotation text"/>
    <w:basedOn w:val="Standard"/>
    <w:link w:val="KommentartextZchn"/>
    <w:uiPriority w:val="99"/>
    <w:semiHidden/>
    <w:unhideWhenUsed/>
    <w:rsid w:val="00360982"/>
  </w:style>
  <w:style w:type="character" w:customStyle="1" w:styleId="KommentartextZchn">
    <w:name w:val="Kommentartext Zchn"/>
    <w:basedOn w:val="Absatz-Standardschriftart"/>
    <w:link w:val="Kommentartext"/>
    <w:uiPriority w:val="99"/>
    <w:semiHidden/>
    <w:rsid w:val="00360982"/>
    <w:rPr>
      <w:rFonts w:ascii="Century Gothic" w:eastAsia="Times New Roman" w:hAnsi="Century Gothic"/>
      <w:szCs w:val="20"/>
      <w:lang w:val="de-DE" w:eastAsia="de-DE"/>
    </w:rPr>
  </w:style>
  <w:style w:type="paragraph" w:styleId="Kommentarthema">
    <w:name w:val="annotation subject"/>
    <w:basedOn w:val="Kommentartext"/>
    <w:next w:val="Kommentartext"/>
    <w:link w:val="KommentarthemaZchn"/>
    <w:uiPriority w:val="99"/>
    <w:semiHidden/>
    <w:unhideWhenUsed/>
    <w:rsid w:val="00360982"/>
    <w:rPr>
      <w:b/>
      <w:bCs/>
    </w:rPr>
  </w:style>
  <w:style w:type="character" w:customStyle="1" w:styleId="KommentarthemaZchn">
    <w:name w:val="Kommentarthema Zchn"/>
    <w:basedOn w:val="KommentartextZchn"/>
    <w:link w:val="Kommentarthema"/>
    <w:uiPriority w:val="99"/>
    <w:semiHidden/>
    <w:rsid w:val="00360982"/>
    <w:rPr>
      <w:rFonts w:ascii="Century Gothic" w:eastAsia="Times New Roman" w:hAnsi="Century Gothic"/>
      <w:b/>
      <w:bCs/>
      <w:szCs w:val="20"/>
      <w:lang w:val="de-DE" w:eastAsia="de-DE"/>
    </w:rPr>
  </w:style>
  <w:style w:type="paragraph" w:styleId="Sprechblasentext">
    <w:name w:val="Balloon Text"/>
    <w:basedOn w:val="Standard"/>
    <w:link w:val="SprechblasentextZchn"/>
    <w:uiPriority w:val="99"/>
    <w:semiHidden/>
    <w:unhideWhenUsed/>
    <w:rsid w:val="00C220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000"/>
    <w:rPr>
      <w:rFonts w:ascii="Segoe UI" w:eastAsia="Times New Roman" w:hAnsi="Segoe UI" w:cs="Segoe UI"/>
      <w:sz w:val="18"/>
      <w:szCs w:val="18"/>
      <w:lang w:val="de-DE" w:eastAsia="de-DE"/>
    </w:rPr>
  </w:style>
  <w:style w:type="character" w:styleId="NichtaufgelsteErwhnung">
    <w:name w:val="Unresolved Mention"/>
    <w:basedOn w:val="Absatz-Standardschriftart"/>
    <w:uiPriority w:val="99"/>
    <w:semiHidden/>
    <w:unhideWhenUsed/>
    <w:rsid w:val="00CD1409"/>
    <w:rPr>
      <w:color w:val="605E5C"/>
      <w:shd w:val="clear" w:color="auto" w:fill="E1DFDD"/>
    </w:rPr>
  </w:style>
  <w:style w:type="paragraph" w:styleId="Kopfzeile">
    <w:name w:val="header"/>
    <w:basedOn w:val="Standard"/>
    <w:link w:val="KopfzeileZchn"/>
    <w:uiPriority w:val="99"/>
    <w:unhideWhenUsed/>
    <w:rsid w:val="002F168D"/>
    <w:pPr>
      <w:tabs>
        <w:tab w:val="center" w:pos="4536"/>
        <w:tab w:val="right" w:pos="9072"/>
      </w:tabs>
    </w:pPr>
  </w:style>
  <w:style w:type="character" w:customStyle="1" w:styleId="KopfzeileZchn">
    <w:name w:val="Kopfzeile Zchn"/>
    <w:basedOn w:val="Absatz-Standardschriftart"/>
    <w:link w:val="Kopfzeile"/>
    <w:uiPriority w:val="99"/>
    <w:rsid w:val="002F168D"/>
    <w:rPr>
      <w:rFonts w:ascii="Century Gothic" w:eastAsia="Times New Roman" w:hAnsi="Century Gothic"/>
      <w:szCs w:val="20"/>
      <w:lang w:val="de-DE" w:eastAsia="de-DE"/>
    </w:rPr>
  </w:style>
  <w:style w:type="paragraph" w:styleId="Fuzeile">
    <w:name w:val="footer"/>
    <w:basedOn w:val="Standard"/>
    <w:link w:val="FuzeileZchn"/>
    <w:uiPriority w:val="99"/>
    <w:unhideWhenUsed/>
    <w:rsid w:val="002F168D"/>
    <w:pPr>
      <w:tabs>
        <w:tab w:val="center" w:pos="4536"/>
        <w:tab w:val="right" w:pos="9072"/>
      </w:tabs>
    </w:pPr>
  </w:style>
  <w:style w:type="character" w:customStyle="1" w:styleId="FuzeileZchn">
    <w:name w:val="Fußzeile Zchn"/>
    <w:basedOn w:val="Absatz-Standardschriftart"/>
    <w:link w:val="Fuzeile"/>
    <w:uiPriority w:val="99"/>
    <w:rsid w:val="002F168D"/>
    <w:rPr>
      <w:rFonts w:ascii="Century Gothic" w:eastAsia="Times New Roman" w:hAnsi="Century Gothic"/>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9730">
      <w:bodyDiv w:val="1"/>
      <w:marLeft w:val="0"/>
      <w:marRight w:val="0"/>
      <w:marTop w:val="0"/>
      <w:marBottom w:val="0"/>
      <w:divBdr>
        <w:top w:val="none" w:sz="0" w:space="0" w:color="auto"/>
        <w:left w:val="none" w:sz="0" w:space="0" w:color="auto"/>
        <w:bottom w:val="none" w:sz="0" w:space="0" w:color="auto"/>
        <w:right w:val="none" w:sz="0" w:space="0" w:color="auto"/>
      </w:divBdr>
    </w:div>
    <w:div w:id="11643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zaubeatz.at" TargetMode="External"/><Relationship Id="rId13" Type="http://schemas.openxmlformats.org/officeDocument/2006/relationships/hyperlink" Target="http://www.barockbaumeister.at"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regenzerfestspiele.com" TargetMode="External"/><Relationship Id="rId12" Type="http://schemas.openxmlformats.org/officeDocument/2006/relationships/hyperlink" Target="http://www.frauenmuseum.at" TargetMode="External"/><Relationship Id="rId17" Type="http://schemas.openxmlformats.org/officeDocument/2006/relationships/hyperlink" Target="mailto:cornelia.kriegner@bregenzerwald.at" TargetMode="External"/><Relationship Id="rId2" Type="http://schemas.openxmlformats.org/officeDocument/2006/relationships/settings" Target="settings.xml"/><Relationship Id="rId16" Type="http://schemas.openxmlformats.org/officeDocument/2006/relationships/hyperlink" Target="http://www.bregenzerwald.a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q-bregenzerwald.com" TargetMode="External"/><Relationship Id="rId11" Type="http://schemas.openxmlformats.org/officeDocument/2006/relationships/hyperlink" Target="http://www.werkraum.at" TargetMode="External"/><Relationship Id="rId5" Type="http://schemas.openxmlformats.org/officeDocument/2006/relationships/endnotes" Target="endnotes.xml"/><Relationship Id="rId15" Type="http://schemas.openxmlformats.org/officeDocument/2006/relationships/hyperlink" Target="mailto:info@bregenzerwald.at" TargetMode="External"/><Relationship Id="rId10" Type="http://schemas.openxmlformats.org/officeDocument/2006/relationships/hyperlink" Target="http://www.schubertiade.a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assik-krumbach.at" TargetMode="External"/><Relationship Id="rId14" Type="http://schemas.openxmlformats.org/officeDocument/2006/relationships/hyperlink" Target="https://vorarlberg.eyebase.com/view/pinVTPXJ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Kinz Kommunikation</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Cornelia Kriegner</cp:lastModifiedBy>
  <cp:revision>6</cp:revision>
  <cp:lastPrinted>2021-07-08T15:21:00Z</cp:lastPrinted>
  <dcterms:created xsi:type="dcterms:W3CDTF">2021-07-12T07:49:00Z</dcterms:created>
  <dcterms:modified xsi:type="dcterms:W3CDTF">2021-07-12T07:59:00Z</dcterms:modified>
</cp:coreProperties>
</file>