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5D15" w14:textId="0561C130" w:rsidR="00DE15F9" w:rsidRDefault="0011206E" w:rsidP="00BE4871">
      <w:pPr>
        <w:pStyle w:val="Default"/>
        <w:spacing w:line="320" w:lineRule="atLeast"/>
        <w:jc w:val="right"/>
        <w:rPr>
          <w:sz w:val="16"/>
          <w:szCs w:val="16"/>
        </w:rPr>
      </w:pPr>
      <w:bookmarkStart w:id="0" w:name="_GoBack"/>
      <w:bookmarkEnd w:id="0"/>
      <w:r>
        <w:rPr>
          <w:sz w:val="16"/>
          <w:szCs w:val="16"/>
        </w:rPr>
        <w:t xml:space="preserve">26. </w:t>
      </w:r>
      <w:r w:rsidR="00A25460">
        <w:rPr>
          <w:sz w:val="16"/>
          <w:szCs w:val="16"/>
        </w:rPr>
        <w:t>Jänner 2022</w:t>
      </w:r>
    </w:p>
    <w:p w14:paraId="4D4C93A9" w14:textId="77777777" w:rsidR="00A25460" w:rsidRPr="007B73E9" w:rsidRDefault="00A25460" w:rsidP="00BE4871">
      <w:pPr>
        <w:pStyle w:val="Default"/>
        <w:spacing w:line="320" w:lineRule="atLeast"/>
        <w:jc w:val="right"/>
        <w:rPr>
          <w:sz w:val="16"/>
          <w:szCs w:val="16"/>
        </w:rPr>
      </w:pPr>
    </w:p>
    <w:p w14:paraId="4D8B0AF7" w14:textId="69C15A9F" w:rsidR="009A2266" w:rsidRPr="00BE4871" w:rsidRDefault="00812411" w:rsidP="00BA01D7">
      <w:pPr>
        <w:pStyle w:val="Default"/>
        <w:spacing w:after="120" w:line="320" w:lineRule="atLeast"/>
        <w:ind w:right="-142"/>
        <w:rPr>
          <w:b/>
          <w:bCs/>
          <w:color w:val="auto"/>
          <w:sz w:val="36"/>
          <w:szCs w:val="36"/>
        </w:rPr>
      </w:pPr>
      <w:r w:rsidRPr="00BE4871">
        <w:rPr>
          <w:b/>
          <w:bCs/>
          <w:color w:val="auto"/>
          <w:sz w:val="36"/>
          <w:szCs w:val="36"/>
        </w:rPr>
        <w:t>Wiener Alpen in Niederösterreich</w:t>
      </w:r>
    </w:p>
    <w:p w14:paraId="4C75D3FA" w14:textId="6C6CB67F" w:rsidR="009A2F48" w:rsidRPr="00BE4871" w:rsidRDefault="009A2F48" w:rsidP="00BA01D7">
      <w:pPr>
        <w:pStyle w:val="Default"/>
        <w:numPr>
          <w:ilvl w:val="0"/>
          <w:numId w:val="15"/>
        </w:numPr>
        <w:spacing w:line="320" w:lineRule="atLeast"/>
        <w:ind w:left="426" w:right="-142"/>
        <w:rPr>
          <w:color w:val="auto"/>
        </w:rPr>
      </w:pPr>
      <w:r w:rsidRPr="00BE4871">
        <w:rPr>
          <w:color w:val="auto"/>
        </w:rPr>
        <w:t>Geändertes Reiseverhalten öffnet neue Chancen.</w:t>
      </w:r>
    </w:p>
    <w:p w14:paraId="1F3B1864" w14:textId="3ABA17E9" w:rsidR="007D0ACE" w:rsidRPr="00BE4871" w:rsidRDefault="007D0ACE" w:rsidP="00BA01D7">
      <w:pPr>
        <w:pStyle w:val="Default"/>
        <w:numPr>
          <w:ilvl w:val="0"/>
          <w:numId w:val="15"/>
        </w:numPr>
        <w:spacing w:line="320" w:lineRule="atLeast"/>
        <w:ind w:left="426" w:right="-142"/>
        <w:rPr>
          <w:color w:val="auto"/>
        </w:rPr>
      </w:pPr>
      <w:r w:rsidRPr="00BE4871">
        <w:rPr>
          <w:color w:val="auto"/>
        </w:rPr>
        <w:t>Zentrale Themen sind Bergerlebnisse, (Welt-)Kultur, regionaler Genuss und achtsame Lebenszeit.</w:t>
      </w:r>
    </w:p>
    <w:p w14:paraId="506007DF" w14:textId="75915210" w:rsidR="006D54A4" w:rsidRPr="00BE4871" w:rsidRDefault="00242AEF" w:rsidP="00BA01D7">
      <w:pPr>
        <w:pStyle w:val="Default"/>
        <w:numPr>
          <w:ilvl w:val="0"/>
          <w:numId w:val="15"/>
        </w:numPr>
        <w:spacing w:line="320" w:lineRule="atLeast"/>
        <w:ind w:left="426" w:right="-142"/>
        <w:rPr>
          <w:color w:val="auto"/>
        </w:rPr>
      </w:pPr>
      <w:r w:rsidRPr="00BE4871">
        <w:rPr>
          <w:color w:val="auto"/>
        </w:rPr>
        <w:t xml:space="preserve">Die neue Geschäftsführerin, </w:t>
      </w:r>
      <w:r w:rsidR="009A2F48" w:rsidRPr="00BE4871">
        <w:rPr>
          <w:color w:val="auto"/>
        </w:rPr>
        <w:t>Mariella Klement-Kapeller</w:t>
      </w:r>
      <w:r w:rsidRPr="00BE4871">
        <w:rPr>
          <w:color w:val="auto"/>
        </w:rPr>
        <w:t xml:space="preserve">, </w:t>
      </w:r>
      <w:r w:rsidR="003B5253" w:rsidRPr="00BE4871">
        <w:rPr>
          <w:color w:val="auto"/>
        </w:rPr>
        <w:t xml:space="preserve">forciert die </w:t>
      </w:r>
      <w:r w:rsidRPr="00BE4871">
        <w:rPr>
          <w:color w:val="auto"/>
        </w:rPr>
        <w:t>Sichtbarkeit.</w:t>
      </w:r>
    </w:p>
    <w:p w14:paraId="5EA4D649" w14:textId="77777777" w:rsidR="00123DFF" w:rsidRPr="00544FAA" w:rsidRDefault="00123DFF" w:rsidP="00BA01D7">
      <w:pPr>
        <w:pStyle w:val="Default"/>
        <w:spacing w:line="320" w:lineRule="atLeast"/>
        <w:ind w:right="-142"/>
        <w:rPr>
          <w:bCs/>
          <w:color w:val="auto"/>
          <w:sz w:val="20"/>
          <w:szCs w:val="20"/>
        </w:rPr>
      </w:pPr>
    </w:p>
    <w:p w14:paraId="3D934E67" w14:textId="2E08FEE9" w:rsidR="00A72B25" w:rsidRDefault="006D54A4" w:rsidP="00BA01D7">
      <w:pPr>
        <w:spacing w:line="320" w:lineRule="atLeast"/>
        <w:ind w:right="-142"/>
        <w:rPr>
          <w:rFonts w:ascii="Trebuchet MS" w:hAnsi="Trebuchet MS"/>
          <w:sz w:val="20"/>
        </w:rPr>
      </w:pPr>
      <w:r>
        <w:rPr>
          <w:rFonts w:ascii="Trebuchet MS" w:hAnsi="Trebuchet MS"/>
          <w:b/>
          <w:sz w:val="20"/>
        </w:rPr>
        <w:t>Mit der „Tourismusstrategie 2025“</w:t>
      </w:r>
      <w:r w:rsidR="00544FAA">
        <w:rPr>
          <w:rFonts w:ascii="Trebuchet MS" w:hAnsi="Trebuchet MS"/>
          <w:b/>
          <w:sz w:val="20"/>
        </w:rPr>
        <w:t xml:space="preserve"> </w:t>
      </w:r>
      <w:r>
        <w:rPr>
          <w:rFonts w:ascii="Trebuchet MS" w:hAnsi="Trebuchet MS"/>
          <w:b/>
          <w:sz w:val="20"/>
        </w:rPr>
        <w:t xml:space="preserve">geben die Wiener Alpen in Niederösterreich die Zielrichtung für die kommenden Jahre vor. </w:t>
      </w:r>
      <w:r w:rsidR="00FD63E3">
        <w:rPr>
          <w:rFonts w:ascii="Trebuchet MS" w:hAnsi="Trebuchet MS"/>
          <w:b/>
          <w:sz w:val="20"/>
        </w:rPr>
        <w:t>F</w:t>
      </w:r>
      <w:r w:rsidR="00271427">
        <w:rPr>
          <w:rFonts w:ascii="Trebuchet MS" w:hAnsi="Trebuchet MS"/>
          <w:b/>
          <w:sz w:val="20"/>
        </w:rPr>
        <w:t xml:space="preserve">ür die Umsetzung der Maßnahmen sind die neue Geschäftsführerin, Mariella Klement-Kapeller, und ihr Team in enger Abstimmung mit den touristischen </w:t>
      </w:r>
      <w:proofErr w:type="spellStart"/>
      <w:r w:rsidR="00271427">
        <w:rPr>
          <w:rFonts w:ascii="Trebuchet MS" w:hAnsi="Trebuchet MS"/>
          <w:b/>
          <w:sz w:val="20"/>
        </w:rPr>
        <w:t>Partner</w:t>
      </w:r>
      <w:r w:rsidR="00242AEF">
        <w:rPr>
          <w:rFonts w:ascii="Trebuchet MS" w:hAnsi="Trebuchet MS"/>
          <w:b/>
          <w:sz w:val="20"/>
        </w:rPr>
        <w:t>:innen</w:t>
      </w:r>
      <w:proofErr w:type="spellEnd"/>
      <w:r w:rsidR="00271427">
        <w:rPr>
          <w:rFonts w:ascii="Trebuchet MS" w:hAnsi="Trebuchet MS"/>
          <w:b/>
          <w:sz w:val="20"/>
        </w:rPr>
        <w:t xml:space="preserve"> in</w:t>
      </w:r>
      <w:r w:rsidR="001C754C">
        <w:rPr>
          <w:rFonts w:ascii="Trebuchet MS" w:hAnsi="Trebuchet MS"/>
          <w:b/>
          <w:sz w:val="20"/>
        </w:rPr>
        <w:t xml:space="preserve"> der Region und in </w:t>
      </w:r>
      <w:r w:rsidR="007D0ACE">
        <w:rPr>
          <w:rFonts w:ascii="Trebuchet MS" w:hAnsi="Trebuchet MS"/>
          <w:b/>
          <w:sz w:val="20"/>
        </w:rPr>
        <w:t xml:space="preserve">Niederösterreich </w:t>
      </w:r>
      <w:r w:rsidR="00271427">
        <w:rPr>
          <w:rFonts w:ascii="Trebuchet MS" w:hAnsi="Trebuchet MS"/>
          <w:b/>
          <w:sz w:val="20"/>
        </w:rPr>
        <w:t xml:space="preserve">zuständig. </w:t>
      </w:r>
    </w:p>
    <w:p w14:paraId="64559E3E" w14:textId="77777777" w:rsidR="00B53E69" w:rsidRPr="00A72B25" w:rsidRDefault="00B53E69" w:rsidP="00BA01D7">
      <w:pPr>
        <w:spacing w:line="320" w:lineRule="atLeast"/>
        <w:ind w:right="-142"/>
        <w:rPr>
          <w:rFonts w:ascii="Trebuchet MS" w:hAnsi="Trebuchet MS"/>
          <w:iCs/>
          <w:sz w:val="20"/>
        </w:rPr>
      </w:pPr>
    </w:p>
    <w:p w14:paraId="28A98068" w14:textId="21729952" w:rsidR="00E74559" w:rsidRDefault="007D0ACE" w:rsidP="00BA01D7">
      <w:pPr>
        <w:spacing w:line="320" w:lineRule="atLeast"/>
        <w:ind w:right="-142"/>
        <w:rPr>
          <w:rFonts w:ascii="Calibri" w:hAnsi="Calibri"/>
          <w:sz w:val="22"/>
          <w:szCs w:val="22"/>
          <w:lang w:val="de-AT" w:eastAsia="en-US"/>
        </w:rPr>
      </w:pPr>
      <w:r>
        <w:rPr>
          <w:rFonts w:ascii="Calibri" w:hAnsi="Calibri"/>
          <w:sz w:val="22"/>
          <w:szCs w:val="22"/>
          <w:lang w:eastAsia="en-US"/>
        </w:rPr>
        <w:t xml:space="preserve">Auch wenn die Pandemie dem Tourismus derzeit zu schaffen macht, so bringt sie doch auch neue Chancen mit sich. </w:t>
      </w:r>
      <w:r w:rsidR="00271427">
        <w:rPr>
          <w:rFonts w:ascii="Calibri" w:hAnsi="Calibri"/>
          <w:sz w:val="22"/>
          <w:szCs w:val="22"/>
          <w:lang w:val="de-AT" w:eastAsia="en-US"/>
        </w:rPr>
        <w:t>Aspekte wie Nähe</w:t>
      </w:r>
      <w:r w:rsidR="003B5253">
        <w:rPr>
          <w:rFonts w:ascii="Calibri" w:hAnsi="Calibri"/>
          <w:sz w:val="22"/>
          <w:szCs w:val="22"/>
          <w:lang w:val="de-AT" w:eastAsia="en-US"/>
        </w:rPr>
        <w:t xml:space="preserve"> </w:t>
      </w:r>
      <w:r w:rsidR="00271427">
        <w:rPr>
          <w:rFonts w:ascii="Calibri" w:hAnsi="Calibri"/>
          <w:sz w:val="22"/>
          <w:szCs w:val="22"/>
          <w:lang w:val="de-AT" w:eastAsia="en-US"/>
        </w:rPr>
        <w:t xml:space="preserve">und Sicherheit </w:t>
      </w:r>
      <w:r>
        <w:rPr>
          <w:rFonts w:ascii="Calibri" w:hAnsi="Calibri"/>
          <w:sz w:val="22"/>
          <w:szCs w:val="22"/>
          <w:lang w:val="de-AT" w:eastAsia="en-US"/>
        </w:rPr>
        <w:t xml:space="preserve">gewinnen an Bedeutung. </w:t>
      </w:r>
      <w:r w:rsidR="00271427">
        <w:rPr>
          <w:rFonts w:ascii="Calibri" w:hAnsi="Calibri"/>
          <w:sz w:val="22"/>
          <w:szCs w:val="22"/>
          <w:lang w:val="de-AT" w:eastAsia="en-US"/>
        </w:rPr>
        <w:t>Reisende legen mehr Wert auf Freiraum, sei es beim Wohnen</w:t>
      </w:r>
      <w:r w:rsidR="003B5253">
        <w:rPr>
          <w:rFonts w:ascii="Calibri" w:hAnsi="Calibri"/>
          <w:sz w:val="22"/>
          <w:szCs w:val="22"/>
          <w:lang w:val="de-AT" w:eastAsia="en-US"/>
        </w:rPr>
        <w:t xml:space="preserve"> oder </w:t>
      </w:r>
      <w:r w:rsidR="00271427">
        <w:rPr>
          <w:rFonts w:ascii="Calibri" w:hAnsi="Calibri"/>
          <w:sz w:val="22"/>
          <w:szCs w:val="22"/>
          <w:lang w:val="de-AT" w:eastAsia="en-US"/>
        </w:rPr>
        <w:t>bei Naturerkundungen</w:t>
      </w:r>
      <w:r w:rsidR="003B5253">
        <w:rPr>
          <w:rFonts w:ascii="Calibri" w:hAnsi="Calibri"/>
          <w:sz w:val="22"/>
          <w:szCs w:val="22"/>
          <w:lang w:val="de-AT" w:eastAsia="en-US"/>
        </w:rPr>
        <w:t xml:space="preserve">. </w:t>
      </w:r>
      <w:r w:rsidR="00A26FDE">
        <w:rPr>
          <w:rFonts w:ascii="Calibri" w:hAnsi="Calibri"/>
          <w:sz w:val="22"/>
          <w:szCs w:val="22"/>
          <w:lang w:val="de-AT" w:eastAsia="en-US"/>
        </w:rPr>
        <w:t xml:space="preserve">Mehr als bisher zieht es die Menschen hinaus in die Natur. Hoch im Kurs stehen Urlaubsprogramme, die Impulse für eine gesunde und achtsame Lebensgestaltung geben. </w:t>
      </w:r>
    </w:p>
    <w:p w14:paraId="378D002A" w14:textId="4470A273" w:rsidR="00945277" w:rsidRDefault="009B4995" w:rsidP="00BA01D7">
      <w:pPr>
        <w:spacing w:line="320" w:lineRule="atLeast"/>
        <w:ind w:right="-142"/>
        <w:rPr>
          <w:rFonts w:ascii="Calibri" w:hAnsi="Calibri"/>
          <w:sz w:val="22"/>
          <w:szCs w:val="22"/>
          <w:lang w:val="de-AT" w:eastAsia="en-US"/>
        </w:rPr>
      </w:pPr>
      <w:r>
        <w:rPr>
          <w:rFonts w:ascii="Calibri" w:hAnsi="Calibri"/>
          <w:sz w:val="22"/>
          <w:szCs w:val="22"/>
          <w:lang w:val="de-AT" w:eastAsia="en-US"/>
        </w:rPr>
        <w:t xml:space="preserve">Alles Themen, die Niederösterreich neue Chancen </w:t>
      </w:r>
      <w:r w:rsidR="003B5253">
        <w:rPr>
          <w:rFonts w:ascii="Calibri" w:hAnsi="Calibri"/>
          <w:sz w:val="22"/>
          <w:szCs w:val="22"/>
          <w:lang w:val="de-AT" w:eastAsia="en-US"/>
        </w:rPr>
        <w:t>er</w:t>
      </w:r>
      <w:r>
        <w:rPr>
          <w:rFonts w:ascii="Calibri" w:hAnsi="Calibri"/>
          <w:sz w:val="22"/>
          <w:szCs w:val="22"/>
          <w:lang w:val="de-AT" w:eastAsia="en-US"/>
        </w:rPr>
        <w:t>öffnen</w:t>
      </w:r>
      <w:r w:rsidR="00E74559">
        <w:rPr>
          <w:rFonts w:ascii="Calibri" w:hAnsi="Calibri"/>
          <w:sz w:val="22"/>
          <w:szCs w:val="22"/>
          <w:lang w:val="de-AT" w:eastAsia="en-US"/>
        </w:rPr>
        <w:t xml:space="preserve"> und </w:t>
      </w:r>
      <w:r w:rsidR="007D0ACE">
        <w:rPr>
          <w:rFonts w:ascii="Calibri" w:hAnsi="Calibri"/>
          <w:sz w:val="22"/>
          <w:szCs w:val="22"/>
          <w:lang w:val="de-AT" w:eastAsia="en-US"/>
        </w:rPr>
        <w:t xml:space="preserve">auch </w:t>
      </w:r>
      <w:r w:rsidR="00E74559">
        <w:rPr>
          <w:rFonts w:ascii="Calibri" w:hAnsi="Calibri"/>
          <w:sz w:val="22"/>
          <w:szCs w:val="22"/>
          <w:lang w:val="de-AT" w:eastAsia="en-US"/>
        </w:rPr>
        <w:t>in der</w:t>
      </w:r>
      <w:r w:rsidR="007D0ACE">
        <w:rPr>
          <w:rFonts w:ascii="Calibri" w:hAnsi="Calibri"/>
          <w:sz w:val="22"/>
          <w:szCs w:val="22"/>
          <w:lang w:val="de-AT" w:eastAsia="en-US"/>
        </w:rPr>
        <w:t xml:space="preserve"> landesweiten sowie in den regionalen </w:t>
      </w:r>
      <w:r w:rsidR="00E74559">
        <w:rPr>
          <w:rFonts w:ascii="Calibri" w:hAnsi="Calibri"/>
          <w:sz w:val="22"/>
          <w:szCs w:val="22"/>
          <w:lang w:val="de-AT" w:eastAsia="en-US"/>
        </w:rPr>
        <w:t>Tourismusstrategie</w:t>
      </w:r>
      <w:r w:rsidR="007D0ACE">
        <w:rPr>
          <w:rFonts w:ascii="Calibri" w:hAnsi="Calibri"/>
          <w:sz w:val="22"/>
          <w:szCs w:val="22"/>
          <w:lang w:val="de-AT" w:eastAsia="en-US"/>
        </w:rPr>
        <w:t>n</w:t>
      </w:r>
      <w:r w:rsidR="00E74559">
        <w:rPr>
          <w:rFonts w:ascii="Calibri" w:hAnsi="Calibri"/>
          <w:sz w:val="22"/>
          <w:szCs w:val="22"/>
          <w:lang w:val="de-AT" w:eastAsia="en-US"/>
        </w:rPr>
        <w:t xml:space="preserve"> 2025 verankert sind. Dazu kommt der Trend zu </w:t>
      </w:r>
      <w:r w:rsidR="00FD63E3">
        <w:rPr>
          <w:rFonts w:ascii="Calibri" w:hAnsi="Calibri"/>
          <w:sz w:val="22"/>
          <w:szCs w:val="22"/>
          <w:lang w:val="de-AT" w:eastAsia="en-US"/>
        </w:rPr>
        <w:t>O</w:t>
      </w:r>
      <w:r w:rsidR="00E74559">
        <w:rPr>
          <w:rFonts w:ascii="Calibri" w:hAnsi="Calibri"/>
          <w:sz w:val="22"/>
          <w:szCs w:val="22"/>
          <w:lang w:val="de-AT" w:eastAsia="en-US"/>
        </w:rPr>
        <w:t xml:space="preserve">nline-Buchungen, der in ganz Niederösterreich einen Digitalisierungsschub bewirkt hat. </w:t>
      </w:r>
    </w:p>
    <w:p w14:paraId="6111C53A" w14:textId="77777777" w:rsidR="00945277" w:rsidRDefault="00945277" w:rsidP="00BA01D7">
      <w:pPr>
        <w:spacing w:line="320" w:lineRule="atLeast"/>
        <w:ind w:right="-142"/>
        <w:rPr>
          <w:rFonts w:ascii="Calibri" w:hAnsi="Calibri"/>
          <w:sz w:val="22"/>
          <w:szCs w:val="22"/>
          <w:lang w:val="de-AT" w:eastAsia="en-US"/>
        </w:rPr>
      </w:pPr>
    </w:p>
    <w:p w14:paraId="7B91CBC8" w14:textId="468315D6" w:rsidR="00945277" w:rsidRPr="00BE4871" w:rsidRDefault="003B5253" w:rsidP="00BA01D7">
      <w:pPr>
        <w:pStyle w:val="KeinLeerraum"/>
        <w:spacing w:line="320" w:lineRule="atLeast"/>
        <w:ind w:right="-142"/>
        <w:rPr>
          <w:rFonts w:ascii="Calibri" w:hAnsi="Calibri"/>
          <w:sz w:val="22"/>
        </w:rPr>
      </w:pPr>
      <w:r>
        <w:rPr>
          <w:rFonts w:ascii="Calibri" w:hAnsi="Calibri"/>
          <w:sz w:val="22"/>
        </w:rPr>
        <w:t xml:space="preserve">Die Wiener Alpen in Niederösterreich umfassen die Regionen </w:t>
      </w:r>
      <w:r w:rsidRPr="003B5253">
        <w:rPr>
          <w:rFonts w:asciiTheme="majorHAnsi" w:hAnsiTheme="majorHAnsi" w:cs="FrescoPro-Normal"/>
          <w:color w:val="000000"/>
          <w:sz w:val="22"/>
        </w:rPr>
        <w:t>Bucklige Welt</w:t>
      </w:r>
      <w:r>
        <w:rPr>
          <w:rFonts w:asciiTheme="majorHAnsi" w:hAnsiTheme="majorHAnsi" w:cs="FrescoPro-Normal"/>
          <w:color w:val="000000"/>
          <w:sz w:val="22"/>
        </w:rPr>
        <w:t xml:space="preserve">, </w:t>
      </w:r>
      <w:r w:rsidRPr="003B5253">
        <w:rPr>
          <w:rFonts w:asciiTheme="majorHAnsi" w:hAnsiTheme="majorHAnsi" w:cs="FrescoPro-Normal"/>
          <w:color w:val="000000"/>
          <w:sz w:val="22"/>
        </w:rPr>
        <w:t>Wechselland</w:t>
      </w:r>
      <w:r>
        <w:rPr>
          <w:rFonts w:asciiTheme="majorHAnsi" w:hAnsiTheme="majorHAnsi" w:cs="FrescoPro-Normal"/>
          <w:color w:val="000000"/>
          <w:sz w:val="22"/>
        </w:rPr>
        <w:t xml:space="preserve">, </w:t>
      </w:r>
      <w:r w:rsidRPr="003B5253">
        <w:rPr>
          <w:rFonts w:asciiTheme="majorHAnsi" w:hAnsiTheme="majorHAnsi" w:cs="FrescoPro-Normal"/>
          <w:color w:val="000000"/>
          <w:sz w:val="22"/>
        </w:rPr>
        <w:t>Wiener Neustadt</w:t>
      </w:r>
      <w:r>
        <w:rPr>
          <w:rFonts w:asciiTheme="majorHAnsi" w:hAnsiTheme="majorHAnsi" w:cs="FrescoPro-Normal"/>
          <w:color w:val="000000"/>
          <w:sz w:val="22"/>
        </w:rPr>
        <w:t xml:space="preserve">, </w:t>
      </w:r>
      <w:r w:rsidRPr="003B5253">
        <w:rPr>
          <w:rFonts w:asciiTheme="majorHAnsi" w:hAnsiTheme="majorHAnsi" w:cs="FrescoPro-Normal"/>
          <w:color w:val="000000"/>
          <w:sz w:val="22"/>
        </w:rPr>
        <w:t>Semmering-Rax</w:t>
      </w:r>
      <w:r>
        <w:rPr>
          <w:rFonts w:asciiTheme="majorHAnsi" w:hAnsiTheme="majorHAnsi" w:cs="FrescoPro-Normal"/>
          <w:color w:val="000000"/>
          <w:sz w:val="22"/>
        </w:rPr>
        <w:t xml:space="preserve"> sowie das </w:t>
      </w:r>
      <w:r w:rsidRPr="003B5253">
        <w:rPr>
          <w:rFonts w:asciiTheme="majorHAnsi" w:hAnsiTheme="majorHAnsi" w:cs="FrescoPro-Normal"/>
          <w:color w:val="000000"/>
          <w:sz w:val="22"/>
        </w:rPr>
        <w:t>Schneebergland</w:t>
      </w:r>
      <w:r>
        <w:rPr>
          <w:rFonts w:asciiTheme="majorHAnsi" w:hAnsiTheme="majorHAnsi" w:cs="FrescoPro-Normal"/>
          <w:color w:val="000000"/>
          <w:sz w:val="22"/>
        </w:rPr>
        <w:t xml:space="preserve">. Wo die </w:t>
      </w:r>
      <w:r w:rsidR="00945277">
        <w:rPr>
          <w:rFonts w:ascii="Calibri" w:hAnsi="Calibri"/>
          <w:sz w:val="22"/>
        </w:rPr>
        <w:t xml:space="preserve">zukünftigen </w:t>
      </w:r>
      <w:r w:rsidR="00945277" w:rsidRPr="00BE4871">
        <w:rPr>
          <w:rFonts w:ascii="Calibri" w:hAnsi="Calibri"/>
          <w:sz w:val="22"/>
        </w:rPr>
        <w:t xml:space="preserve">Arbeitsschwerpunkte </w:t>
      </w:r>
      <w:r w:rsidRPr="00BE4871">
        <w:rPr>
          <w:rFonts w:ascii="Calibri" w:hAnsi="Calibri"/>
          <w:sz w:val="22"/>
        </w:rPr>
        <w:t>l</w:t>
      </w:r>
      <w:r w:rsidR="00945277" w:rsidRPr="00BE4871">
        <w:rPr>
          <w:rFonts w:ascii="Calibri" w:hAnsi="Calibri"/>
          <w:sz w:val="22"/>
        </w:rPr>
        <w:t xml:space="preserve">iegen, erläuterten die Zuständigen bei einem </w:t>
      </w:r>
      <w:r w:rsidR="00945277" w:rsidRPr="00BE4871">
        <w:rPr>
          <w:rFonts w:ascii="Calibri" w:hAnsi="Calibri"/>
          <w:b/>
          <w:bCs/>
          <w:sz w:val="22"/>
        </w:rPr>
        <w:t xml:space="preserve">Mediengespräch am 26. Jänner 2022 </w:t>
      </w:r>
      <w:r w:rsidR="00310A1A" w:rsidRPr="00BE4871">
        <w:rPr>
          <w:rFonts w:ascii="Calibri" w:hAnsi="Calibri"/>
          <w:b/>
          <w:bCs/>
          <w:sz w:val="22"/>
        </w:rPr>
        <w:t xml:space="preserve">im Natur- &amp; Holzhotel Molzbachhof </w:t>
      </w:r>
      <w:r w:rsidR="00945277" w:rsidRPr="00BE4871">
        <w:rPr>
          <w:rFonts w:ascii="Calibri" w:hAnsi="Calibri"/>
          <w:b/>
          <w:bCs/>
          <w:sz w:val="22"/>
        </w:rPr>
        <w:t>in Kirchberg am Wechsel</w:t>
      </w:r>
      <w:r w:rsidR="00945277" w:rsidRPr="00BE4871">
        <w:rPr>
          <w:rFonts w:ascii="Calibri" w:hAnsi="Calibri"/>
          <w:sz w:val="22"/>
        </w:rPr>
        <w:t>.</w:t>
      </w:r>
    </w:p>
    <w:p w14:paraId="7E6B498F" w14:textId="77777777" w:rsidR="00271427" w:rsidRPr="00BE4871" w:rsidRDefault="00271427" w:rsidP="00BA01D7">
      <w:pPr>
        <w:spacing w:line="320" w:lineRule="atLeast"/>
        <w:ind w:right="-142"/>
        <w:rPr>
          <w:rFonts w:ascii="Calibri" w:hAnsi="Calibri"/>
          <w:sz w:val="22"/>
          <w:szCs w:val="22"/>
          <w:lang w:val="de-AT" w:eastAsia="en-US"/>
        </w:rPr>
      </w:pPr>
    </w:p>
    <w:p w14:paraId="3BD98C2D" w14:textId="1B4209B3" w:rsidR="00F76811" w:rsidRPr="00BE4871" w:rsidRDefault="005335E9" w:rsidP="00BA01D7">
      <w:pPr>
        <w:spacing w:line="320" w:lineRule="atLeast"/>
        <w:ind w:right="-142"/>
        <w:rPr>
          <w:szCs w:val="24"/>
          <w:lang w:val="de-AT" w:eastAsia="de-AT"/>
        </w:rPr>
      </w:pPr>
      <w:r w:rsidRPr="00BE4871">
        <w:rPr>
          <w:rFonts w:ascii="Calibri" w:hAnsi="Calibri"/>
          <w:sz w:val="22"/>
          <w:szCs w:val="22"/>
          <w:lang w:val="de-AT" w:eastAsia="en-US"/>
        </w:rPr>
        <w:t>„</w:t>
      </w:r>
      <w:r w:rsidR="009A2F48" w:rsidRPr="00BE4871">
        <w:rPr>
          <w:rFonts w:ascii="Calibri" w:hAnsi="Calibri"/>
          <w:sz w:val="22"/>
          <w:szCs w:val="22"/>
          <w:lang w:val="de-AT" w:eastAsia="en-US"/>
        </w:rPr>
        <w:t xml:space="preserve">Unser gemeinsames Ziel lautet, </w:t>
      </w:r>
      <w:r w:rsidR="00944FC2" w:rsidRPr="00BE4871">
        <w:rPr>
          <w:rFonts w:ascii="Calibri" w:hAnsi="Calibri"/>
          <w:sz w:val="22"/>
          <w:szCs w:val="22"/>
          <w:lang w:val="de-AT" w:eastAsia="en-US"/>
        </w:rPr>
        <w:t xml:space="preserve">die chancenreichen Themen verstärkt in die Auslage zu stellen: </w:t>
      </w:r>
      <w:r w:rsidRPr="00BE4871">
        <w:rPr>
          <w:rFonts w:ascii="Calibri" w:hAnsi="Calibri"/>
          <w:sz w:val="22"/>
          <w:szCs w:val="22"/>
          <w:lang w:val="de-AT" w:eastAsia="en-US"/>
        </w:rPr>
        <w:t>das Ganzjahres-Bergerlebnis</w:t>
      </w:r>
      <w:r w:rsidR="009A2F48" w:rsidRPr="00BE4871">
        <w:rPr>
          <w:rFonts w:ascii="Calibri" w:hAnsi="Calibri"/>
          <w:sz w:val="22"/>
          <w:szCs w:val="22"/>
          <w:lang w:val="de-AT" w:eastAsia="en-US"/>
        </w:rPr>
        <w:t xml:space="preserve"> in den Wiener Alpen</w:t>
      </w:r>
      <w:r w:rsidR="00944FC2" w:rsidRPr="00BE4871">
        <w:rPr>
          <w:rFonts w:ascii="Calibri" w:hAnsi="Calibri"/>
          <w:sz w:val="22"/>
          <w:szCs w:val="22"/>
          <w:lang w:val="de-AT" w:eastAsia="en-US"/>
        </w:rPr>
        <w:t xml:space="preserve">, </w:t>
      </w:r>
      <w:r w:rsidRPr="00BE4871">
        <w:rPr>
          <w:rFonts w:ascii="Calibri" w:hAnsi="Calibri"/>
          <w:sz w:val="22"/>
          <w:szCs w:val="22"/>
          <w:lang w:val="de-AT" w:eastAsia="en-US"/>
        </w:rPr>
        <w:t>verbunden mit dem exzellenten kulinarischen Angebot</w:t>
      </w:r>
      <w:r w:rsidR="001F3626" w:rsidRPr="00BE4871">
        <w:rPr>
          <w:rFonts w:ascii="Calibri" w:hAnsi="Calibri"/>
          <w:sz w:val="22"/>
          <w:szCs w:val="22"/>
          <w:lang w:val="de-AT" w:eastAsia="en-US"/>
        </w:rPr>
        <w:t xml:space="preserve">, sowie </w:t>
      </w:r>
      <w:r w:rsidR="00944FC2" w:rsidRPr="00BE4871">
        <w:rPr>
          <w:rFonts w:ascii="Calibri" w:hAnsi="Calibri"/>
          <w:sz w:val="22"/>
          <w:szCs w:val="22"/>
          <w:lang w:val="de-AT" w:eastAsia="en-US"/>
        </w:rPr>
        <w:t>den Charme der Sommerfrische</w:t>
      </w:r>
      <w:r w:rsidR="00310A1A" w:rsidRPr="00BE4871">
        <w:rPr>
          <w:rFonts w:ascii="Calibri" w:hAnsi="Calibri"/>
          <w:sz w:val="22"/>
          <w:szCs w:val="22"/>
          <w:lang w:val="de-AT" w:eastAsia="en-US"/>
        </w:rPr>
        <w:t>.</w:t>
      </w:r>
      <w:r w:rsidR="001F3626" w:rsidRPr="00BE4871">
        <w:rPr>
          <w:rFonts w:ascii="Calibri" w:hAnsi="Calibri"/>
          <w:sz w:val="22"/>
          <w:szCs w:val="22"/>
          <w:lang w:val="de-AT" w:eastAsia="en-US"/>
        </w:rPr>
        <w:t xml:space="preserve"> Zu einer kulturtouristischen Musterdestination soll die Achse Wiener Neustadt – Semmering-Rax werden, wo das </w:t>
      </w:r>
      <w:r w:rsidR="00310A1A" w:rsidRPr="00BE4871">
        <w:rPr>
          <w:rFonts w:asciiTheme="majorHAnsi" w:hAnsiTheme="majorHAnsi" w:cs="FrescoPro-Normal"/>
          <w:sz w:val="22"/>
          <w:szCs w:val="22"/>
          <w:lang w:val="de-AT"/>
        </w:rPr>
        <w:t>UNESCO Weltkulturerbe</w:t>
      </w:r>
      <w:r w:rsidR="001F3626" w:rsidRPr="00BE4871">
        <w:rPr>
          <w:rFonts w:asciiTheme="majorHAnsi" w:hAnsiTheme="majorHAnsi" w:cs="FrescoPro-Normal"/>
          <w:sz w:val="22"/>
          <w:szCs w:val="22"/>
          <w:lang w:val="de-AT"/>
        </w:rPr>
        <w:t xml:space="preserve"> </w:t>
      </w:r>
      <w:r w:rsidR="00310A1A" w:rsidRPr="00BE4871">
        <w:rPr>
          <w:rFonts w:asciiTheme="majorHAnsi" w:hAnsiTheme="majorHAnsi" w:cs="FrescoPro-Normal"/>
          <w:sz w:val="22"/>
          <w:szCs w:val="22"/>
          <w:lang w:val="de-AT"/>
        </w:rPr>
        <w:t xml:space="preserve">Semmeringbahn eine zentrale Rolle </w:t>
      </w:r>
      <w:r w:rsidR="001F3626" w:rsidRPr="00BE4871">
        <w:rPr>
          <w:rFonts w:asciiTheme="majorHAnsi" w:hAnsiTheme="majorHAnsi" w:cs="FrescoPro-Normal"/>
          <w:sz w:val="22"/>
          <w:szCs w:val="22"/>
          <w:lang w:val="de-AT"/>
        </w:rPr>
        <w:t xml:space="preserve">spielt. </w:t>
      </w:r>
      <w:r w:rsidR="00944FC2" w:rsidRPr="00BE4871">
        <w:rPr>
          <w:rFonts w:ascii="Calibri" w:hAnsi="Calibri"/>
          <w:sz w:val="22"/>
          <w:szCs w:val="22"/>
          <w:lang w:val="de-AT" w:eastAsia="en-US"/>
        </w:rPr>
        <w:t xml:space="preserve">Damit haben die </w:t>
      </w:r>
      <w:r w:rsidR="009B4995" w:rsidRPr="00BE4871">
        <w:rPr>
          <w:rFonts w:ascii="Calibri" w:hAnsi="Calibri"/>
          <w:sz w:val="22"/>
          <w:szCs w:val="22"/>
          <w:lang w:val="de-AT" w:eastAsia="en-US"/>
        </w:rPr>
        <w:t>Wiener Alpen das Poten</w:t>
      </w:r>
      <w:r w:rsidR="00945277" w:rsidRPr="00BE4871">
        <w:rPr>
          <w:rFonts w:ascii="Calibri" w:hAnsi="Calibri"/>
          <w:sz w:val="22"/>
          <w:szCs w:val="22"/>
          <w:lang w:val="de-AT" w:eastAsia="en-US"/>
        </w:rPr>
        <w:t>z</w:t>
      </w:r>
      <w:r w:rsidR="009B4995" w:rsidRPr="00BE4871">
        <w:rPr>
          <w:rFonts w:ascii="Calibri" w:hAnsi="Calibri"/>
          <w:sz w:val="22"/>
          <w:szCs w:val="22"/>
          <w:lang w:val="de-AT" w:eastAsia="en-US"/>
        </w:rPr>
        <w:t xml:space="preserve">ial, </w:t>
      </w:r>
      <w:r w:rsidRPr="00BE4871">
        <w:rPr>
          <w:rFonts w:ascii="Calibri" w:hAnsi="Calibri"/>
          <w:sz w:val="22"/>
          <w:szCs w:val="22"/>
          <w:lang w:val="de-AT" w:eastAsia="en-US"/>
        </w:rPr>
        <w:t xml:space="preserve">bald wieder an den </w:t>
      </w:r>
      <w:r w:rsidR="009A2F48" w:rsidRPr="00BE4871">
        <w:rPr>
          <w:rFonts w:ascii="Calibri" w:hAnsi="Calibri"/>
          <w:sz w:val="22"/>
          <w:szCs w:val="22"/>
          <w:lang w:val="de-AT" w:eastAsia="en-US"/>
        </w:rPr>
        <w:t xml:space="preserve">Höhenflug </w:t>
      </w:r>
      <w:r w:rsidRPr="00BE4871">
        <w:rPr>
          <w:rFonts w:ascii="Calibri" w:hAnsi="Calibri"/>
          <w:sz w:val="22"/>
          <w:szCs w:val="22"/>
          <w:lang w:val="de-AT" w:eastAsia="en-US"/>
        </w:rPr>
        <w:t>der Vorjahre an</w:t>
      </w:r>
      <w:r w:rsidR="009B4995" w:rsidRPr="00BE4871">
        <w:rPr>
          <w:rFonts w:ascii="Calibri" w:hAnsi="Calibri"/>
          <w:sz w:val="22"/>
          <w:szCs w:val="22"/>
          <w:lang w:val="de-AT" w:eastAsia="en-US"/>
        </w:rPr>
        <w:t>zuknüpfen</w:t>
      </w:r>
      <w:r w:rsidR="009A2F48" w:rsidRPr="00BE4871">
        <w:rPr>
          <w:rFonts w:ascii="Calibri" w:hAnsi="Calibri"/>
          <w:sz w:val="22"/>
          <w:szCs w:val="22"/>
          <w:lang w:val="de-AT" w:eastAsia="en-US"/>
        </w:rPr>
        <w:t>, als die Region über eine Million Übernachtungen erzielte</w:t>
      </w:r>
      <w:r w:rsidRPr="00BE4871">
        <w:rPr>
          <w:rFonts w:ascii="Calibri" w:hAnsi="Calibri"/>
          <w:sz w:val="22"/>
          <w:szCs w:val="22"/>
          <w:lang w:val="de-AT" w:eastAsia="en-US"/>
        </w:rPr>
        <w:t xml:space="preserve">“, betonte </w:t>
      </w:r>
      <w:r w:rsidR="009A2F48" w:rsidRPr="00BE4871">
        <w:rPr>
          <w:rFonts w:ascii="Calibri" w:hAnsi="Calibri"/>
          <w:b/>
          <w:sz w:val="22"/>
          <w:szCs w:val="22"/>
          <w:lang w:val="de-AT" w:eastAsia="en-US"/>
        </w:rPr>
        <w:t>Jochen Danninger</w:t>
      </w:r>
      <w:r w:rsidR="009A2F48" w:rsidRPr="00BE4871">
        <w:rPr>
          <w:rFonts w:ascii="Calibri" w:hAnsi="Calibri"/>
          <w:sz w:val="22"/>
          <w:szCs w:val="22"/>
          <w:lang w:val="de-AT" w:eastAsia="en-US"/>
        </w:rPr>
        <w:t>, Landesrat für Wirtschaft, Tourismus und Sport</w:t>
      </w:r>
      <w:r w:rsidR="00242AEF" w:rsidRPr="00BE4871">
        <w:rPr>
          <w:rFonts w:ascii="Calibri" w:hAnsi="Calibri"/>
          <w:sz w:val="22"/>
          <w:szCs w:val="22"/>
          <w:lang w:val="de-AT" w:eastAsia="en-US"/>
        </w:rPr>
        <w:t>.</w:t>
      </w:r>
    </w:p>
    <w:p w14:paraId="309B735C" w14:textId="77777777" w:rsidR="00F76811" w:rsidRDefault="00F76811" w:rsidP="00BA01D7">
      <w:pPr>
        <w:spacing w:line="320" w:lineRule="atLeast"/>
        <w:ind w:right="-142"/>
        <w:rPr>
          <w:rFonts w:ascii="Calibri" w:hAnsi="Calibri"/>
          <w:sz w:val="22"/>
          <w:szCs w:val="22"/>
          <w:lang w:val="de-AT" w:eastAsia="en-US"/>
        </w:rPr>
      </w:pPr>
    </w:p>
    <w:p w14:paraId="668B37A2" w14:textId="538FED90" w:rsidR="00544FAA" w:rsidRDefault="005335E9" w:rsidP="00BA01D7">
      <w:pPr>
        <w:spacing w:line="320" w:lineRule="atLeast"/>
        <w:ind w:right="-142"/>
        <w:rPr>
          <w:rFonts w:ascii="Calibri" w:hAnsi="Calibri"/>
          <w:sz w:val="22"/>
          <w:szCs w:val="22"/>
          <w:lang w:val="de-AT" w:eastAsia="en-US"/>
        </w:rPr>
      </w:pPr>
      <w:r>
        <w:rPr>
          <w:rFonts w:ascii="Calibri" w:hAnsi="Calibri"/>
          <w:sz w:val="22"/>
          <w:szCs w:val="22"/>
          <w:lang w:val="de-AT" w:eastAsia="en-US"/>
        </w:rPr>
        <w:lastRenderedPageBreak/>
        <w:t xml:space="preserve">Für </w:t>
      </w:r>
      <w:r w:rsidRPr="00BB413A">
        <w:rPr>
          <w:rFonts w:ascii="Calibri" w:hAnsi="Calibri"/>
          <w:b/>
          <w:sz w:val="22"/>
          <w:szCs w:val="22"/>
          <w:lang w:val="de-AT" w:eastAsia="en-US"/>
        </w:rPr>
        <w:t>Michael Duscher</w:t>
      </w:r>
      <w:r>
        <w:rPr>
          <w:rFonts w:ascii="Calibri" w:hAnsi="Calibri"/>
          <w:sz w:val="22"/>
          <w:szCs w:val="22"/>
          <w:lang w:val="de-AT" w:eastAsia="en-US"/>
        </w:rPr>
        <w:t xml:space="preserve">, Geschäftsführer der Niederösterreich Werbung GmbH, ist </w:t>
      </w:r>
      <w:r w:rsidR="00544FAA">
        <w:rPr>
          <w:rFonts w:ascii="Calibri" w:hAnsi="Calibri"/>
          <w:sz w:val="22"/>
          <w:szCs w:val="22"/>
          <w:lang w:val="de-AT" w:eastAsia="en-US"/>
        </w:rPr>
        <w:t xml:space="preserve">die enge strategische Zusammenarbeit von </w:t>
      </w:r>
      <w:r w:rsidR="00F76811" w:rsidRPr="00F76811">
        <w:rPr>
          <w:rFonts w:ascii="Calibri" w:hAnsi="Calibri"/>
          <w:sz w:val="22"/>
          <w:szCs w:val="22"/>
          <w:lang w:val="de-AT" w:eastAsia="en-US"/>
        </w:rPr>
        <w:t xml:space="preserve">Landes- und Destinationsebene </w:t>
      </w:r>
      <w:r w:rsidR="00544FAA">
        <w:rPr>
          <w:rFonts w:ascii="Calibri" w:hAnsi="Calibri"/>
          <w:sz w:val="22"/>
          <w:szCs w:val="22"/>
          <w:lang w:val="de-AT" w:eastAsia="en-US"/>
        </w:rPr>
        <w:t xml:space="preserve">umso wichtiger: „Nur so können wir Synergien im Marketing und in der Kommunikation optimal nützen und unsere Profile weiter schärfen. Im Mittelpunkt müssen dabei die Qualität der Angebote und die Wertschöpfung stehen, um damit die </w:t>
      </w:r>
      <w:proofErr w:type="spellStart"/>
      <w:r w:rsidR="00544FAA">
        <w:rPr>
          <w:rFonts w:ascii="Calibri" w:hAnsi="Calibri"/>
          <w:sz w:val="22"/>
          <w:szCs w:val="22"/>
          <w:lang w:val="de-AT" w:eastAsia="en-US"/>
        </w:rPr>
        <w:t>Gastgeber</w:t>
      </w:r>
      <w:r w:rsidR="00242AEF">
        <w:rPr>
          <w:rFonts w:ascii="Calibri" w:hAnsi="Calibri"/>
          <w:sz w:val="22"/>
          <w:szCs w:val="22"/>
          <w:lang w:val="de-AT" w:eastAsia="en-US"/>
        </w:rPr>
        <w:t>:innen</w:t>
      </w:r>
      <w:proofErr w:type="spellEnd"/>
      <w:r w:rsidR="00544FAA">
        <w:rPr>
          <w:rFonts w:ascii="Calibri" w:hAnsi="Calibri"/>
          <w:sz w:val="22"/>
          <w:szCs w:val="22"/>
          <w:lang w:val="de-AT" w:eastAsia="en-US"/>
        </w:rPr>
        <w:t xml:space="preserve"> und </w:t>
      </w:r>
      <w:proofErr w:type="spellStart"/>
      <w:r w:rsidR="00544FAA">
        <w:rPr>
          <w:rFonts w:ascii="Calibri" w:hAnsi="Calibri"/>
          <w:sz w:val="22"/>
          <w:szCs w:val="22"/>
          <w:lang w:val="de-AT" w:eastAsia="en-US"/>
        </w:rPr>
        <w:t>Produzent</w:t>
      </w:r>
      <w:r w:rsidR="00242AEF">
        <w:rPr>
          <w:rFonts w:ascii="Calibri" w:hAnsi="Calibri"/>
          <w:sz w:val="22"/>
          <w:szCs w:val="22"/>
          <w:lang w:val="de-AT" w:eastAsia="en-US"/>
        </w:rPr>
        <w:t>:innen</w:t>
      </w:r>
      <w:proofErr w:type="spellEnd"/>
      <w:r w:rsidR="00544FAA">
        <w:rPr>
          <w:rFonts w:ascii="Calibri" w:hAnsi="Calibri"/>
          <w:sz w:val="22"/>
          <w:szCs w:val="22"/>
          <w:lang w:val="de-AT" w:eastAsia="en-US"/>
        </w:rPr>
        <w:t xml:space="preserve"> zu stärken.“</w:t>
      </w:r>
    </w:p>
    <w:p w14:paraId="515B03CC" w14:textId="77777777" w:rsidR="00544FAA" w:rsidRDefault="00544FAA" w:rsidP="00BA01D7">
      <w:pPr>
        <w:spacing w:line="320" w:lineRule="atLeast"/>
        <w:ind w:right="-142"/>
        <w:rPr>
          <w:rFonts w:ascii="Calibri" w:hAnsi="Calibri"/>
          <w:sz w:val="22"/>
          <w:szCs w:val="22"/>
          <w:lang w:val="de-AT" w:eastAsia="en-US"/>
        </w:rPr>
      </w:pPr>
    </w:p>
    <w:p w14:paraId="1A324E05" w14:textId="78CB1E4E" w:rsidR="00280193" w:rsidRDefault="009B4995" w:rsidP="00BA01D7">
      <w:pPr>
        <w:spacing w:line="320" w:lineRule="atLeast"/>
        <w:ind w:right="-142"/>
        <w:rPr>
          <w:rFonts w:asciiTheme="majorHAnsi" w:hAnsiTheme="majorHAnsi" w:cs="FrescoPro-Normal"/>
          <w:sz w:val="22"/>
          <w:szCs w:val="22"/>
          <w:lang w:val="de-AT"/>
        </w:rPr>
      </w:pPr>
      <w:r w:rsidRPr="00BB413A">
        <w:rPr>
          <w:rFonts w:ascii="Calibri" w:hAnsi="Calibri"/>
          <w:b/>
          <w:sz w:val="22"/>
          <w:szCs w:val="22"/>
          <w:lang w:val="de-AT" w:eastAsia="en-US"/>
        </w:rPr>
        <w:t>Ferdinand Schwarz</w:t>
      </w:r>
      <w:r>
        <w:rPr>
          <w:rFonts w:ascii="Calibri" w:hAnsi="Calibri"/>
          <w:sz w:val="22"/>
          <w:szCs w:val="22"/>
          <w:lang w:val="de-AT" w:eastAsia="en-US"/>
        </w:rPr>
        <w:t xml:space="preserve">, </w:t>
      </w:r>
      <w:r w:rsidRPr="00F76811">
        <w:rPr>
          <w:rFonts w:asciiTheme="majorHAnsi" w:hAnsiTheme="majorHAnsi" w:cstheme="minorHAnsi"/>
          <w:sz w:val="22"/>
          <w:szCs w:val="22"/>
        </w:rPr>
        <w:t>Vorsitzender der Gesellschafterversammlung und Bürgermeister von Bad Schönau</w:t>
      </w:r>
      <w:r>
        <w:rPr>
          <w:rFonts w:asciiTheme="majorHAnsi" w:hAnsiTheme="majorHAnsi" w:cstheme="minorHAnsi"/>
          <w:sz w:val="22"/>
          <w:szCs w:val="22"/>
        </w:rPr>
        <w:t xml:space="preserve">, </w:t>
      </w:r>
      <w:r w:rsidR="00197BEE">
        <w:rPr>
          <w:rFonts w:asciiTheme="majorHAnsi" w:hAnsiTheme="majorHAnsi" w:cstheme="minorHAnsi"/>
          <w:sz w:val="22"/>
          <w:szCs w:val="22"/>
        </w:rPr>
        <w:t>fasst</w:t>
      </w:r>
      <w:r w:rsidR="00BC2F6D">
        <w:rPr>
          <w:rFonts w:asciiTheme="majorHAnsi" w:hAnsiTheme="majorHAnsi" w:cstheme="minorHAnsi"/>
          <w:sz w:val="22"/>
          <w:szCs w:val="22"/>
        </w:rPr>
        <w:t>e</w:t>
      </w:r>
      <w:r w:rsidR="00197BEE">
        <w:rPr>
          <w:rFonts w:asciiTheme="majorHAnsi" w:hAnsiTheme="majorHAnsi" w:cstheme="minorHAnsi"/>
          <w:sz w:val="22"/>
          <w:szCs w:val="22"/>
        </w:rPr>
        <w:t xml:space="preserve"> die vier zentralen Themenbereiche der Wiener Alpen zusammen</w:t>
      </w:r>
      <w:r w:rsidR="00BC2F6D">
        <w:rPr>
          <w:rFonts w:asciiTheme="majorHAnsi" w:hAnsiTheme="majorHAnsi" w:cstheme="minorHAnsi"/>
          <w:sz w:val="22"/>
          <w:szCs w:val="22"/>
        </w:rPr>
        <w:t xml:space="preserve">. Es sind Themen, die die Kompetenz aller Regionen und Orte innerhalb der Wiener Alpen in unterschiedlicher Gewichtung widerspiegeln: </w:t>
      </w:r>
      <w:r w:rsidR="00197BEE">
        <w:rPr>
          <w:rFonts w:asciiTheme="majorHAnsi" w:hAnsiTheme="majorHAnsi" w:cs="FrescoPro-Normal"/>
          <w:sz w:val="22"/>
          <w:szCs w:val="22"/>
          <w:lang w:val="de-AT"/>
        </w:rPr>
        <w:t>„</w:t>
      </w:r>
      <w:r w:rsidR="00197BEE" w:rsidRPr="00CC73FE">
        <w:rPr>
          <w:rFonts w:asciiTheme="majorHAnsi" w:hAnsiTheme="majorHAnsi" w:cs="FrescoPro-Normal"/>
          <w:sz w:val="22"/>
          <w:szCs w:val="22"/>
          <w:lang w:val="de-AT"/>
        </w:rPr>
        <w:t xml:space="preserve">Erlebnisse auf </w:t>
      </w:r>
      <w:proofErr w:type="spellStart"/>
      <w:r w:rsidR="00197BEE" w:rsidRPr="00CC73FE">
        <w:rPr>
          <w:rFonts w:asciiTheme="majorHAnsi" w:hAnsiTheme="majorHAnsi" w:cs="FrescoPro-Normal"/>
          <w:sz w:val="22"/>
          <w:szCs w:val="22"/>
          <w:lang w:val="de-AT"/>
        </w:rPr>
        <w:t>Buckln</w:t>
      </w:r>
      <w:proofErr w:type="spellEnd"/>
      <w:r w:rsidR="00197BEE" w:rsidRPr="00CC73FE">
        <w:rPr>
          <w:rFonts w:asciiTheme="majorHAnsi" w:hAnsiTheme="majorHAnsi" w:cs="FrescoPro-Normal"/>
          <w:sz w:val="22"/>
          <w:szCs w:val="22"/>
          <w:lang w:val="de-AT"/>
        </w:rPr>
        <w:t xml:space="preserve"> </w:t>
      </w:r>
      <w:r w:rsidR="00197BEE">
        <w:rPr>
          <w:rFonts w:asciiTheme="majorHAnsi" w:hAnsiTheme="majorHAnsi" w:cs="FrescoPro-Normal"/>
          <w:sz w:val="22"/>
          <w:szCs w:val="22"/>
          <w:lang w:val="de-AT"/>
        </w:rPr>
        <w:t xml:space="preserve">und </w:t>
      </w:r>
      <w:r w:rsidR="00197BEE" w:rsidRPr="00CC73FE">
        <w:rPr>
          <w:rFonts w:asciiTheme="majorHAnsi" w:hAnsiTheme="majorHAnsi" w:cs="FrescoPro-Normal"/>
          <w:sz w:val="22"/>
          <w:szCs w:val="22"/>
          <w:lang w:val="de-AT"/>
        </w:rPr>
        <w:t>Bergen</w:t>
      </w:r>
      <w:r w:rsidR="00197BEE">
        <w:rPr>
          <w:rFonts w:asciiTheme="majorHAnsi" w:hAnsiTheme="majorHAnsi" w:cs="FrescoPro-Normal"/>
          <w:sz w:val="22"/>
          <w:szCs w:val="22"/>
          <w:lang w:val="de-AT"/>
        </w:rPr>
        <w:t>“</w:t>
      </w:r>
      <w:r w:rsidR="00197BEE" w:rsidRPr="00CC73FE">
        <w:rPr>
          <w:rFonts w:asciiTheme="majorHAnsi" w:hAnsiTheme="majorHAnsi" w:cs="FrescoPro-Normal"/>
          <w:sz w:val="22"/>
          <w:szCs w:val="22"/>
          <w:lang w:val="de-AT"/>
        </w:rPr>
        <w:t xml:space="preserve">, </w:t>
      </w:r>
      <w:r w:rsidR="00197BEE">
        <w:rPr>
          <w:rFonts w:asciiTheme="majorHAnsi" w:hAnsiTheme="majorHAnsi" w:cs="FrescoPro-Normal"/>
          <w:sz w:val="22"/>
          <w:szCs w:val="22"/>
          <w:lang w:val="de-AT"/>
        </w:rPr>
        <w:t>„</w:t>
      </w:r>
      <w:r w:rsidR="00197BEE" w:rsidRPr="00CC73FE">
        <w:rPr>
          <w:rFonts w:asciiTheme="majorHAnsi" w:hAnsiTheme="majorHAnsi" w:cs="FrescoPro-Normal"/>
          <w:sz w:val="22"/>
          <w:szCs w:val="22"/>
          <w:lang w:val="de-AT"/>
        </w:rPr>
        <w:t>(Welt-)Kultur</w:t>
      </w:r>
      <w:r w:rsidR="00197BEE">
        <w:rPr>
          <w:rFonts w:asciiTheme="majorHAnsi" w:hAnsiTheme="majorHAnsi" w:cs="FrescoPro-Normal"/>
          <w:sz w:val="22"/>
          <w:szCs w:val="22"/>
          <w:lang w:val="de-AT"/>
        </w:rPr>
        <w:t>“</w:t>
      </w:r>
      <w:r w:rsidR="00197BEE" w:rsidRPr="00CC73FE">
        <w:rPr>
          <w:rFonts w:asciiTheme="majorHAnsi" w:hAnsiTheme="majorHAnsi" w:cs="FrescoPro-Normal"/>
          <w:sz w:val="22"/>
          <w:szCs w:val="22"/>
          <w:lang w:val="de-AT"/>
        </w:rPr>
        <w:t xml:space="preserve">, </w:t>
      </w:r>
      <w:r w:rsidR="00197BEE">
        <w:rPr>
          <w:rFonts w:asciiTheme="majorHAnsi" w:hAnsiTheme="majorHAnsi" w:cs="FrescoPro-Normal"/>
          <w:sz w:val="22"/>
          <w:szCs w:val="22"/>
          <w:lang w:val="de-AT"/>
        </w:rPr>
        <w:t>„</w:t>
      </w:r>
      <w:r w:rsidR="00197BEE" w:rsidRPr="00CC73FE">
        <w:rPr>
          <w:rFonts w:asciiTheme="majorHAnsi" w:hAnsiTheme="majorHAnsi" w:cs="FrescoPro-Normal"/>
          <w:sz w:val="22"/>
          <w:szCs w:val="22"/>
          <w:lang w:val="de-AT"/>
        </w:rPr>
        <w:t>Regionale</w:t>
      </w:r>
      <w:r w:rsidR="00197BEE">
        <w:rPr>
          <w:rFonts w:asciiTheme="majorHAnsi" w:hAnsiTheme="majorHAnsi" w:cs="FrescoPro-Normal"/>
          <w:sz w:val="22"/>
          <w:szCs w:val="22"/>
          <w:lang w:val="de-AT"/>
        </w:rPr>
        <w:t>r</w:t>
      </w:r>
      <w:r w:rsidR="00197BEE" w:rsidRPr="00CC73FE">
        <w:rPr>
          <w:rFonts w:asciiTheme="majorHAnsi" w:hAnsiTheme="majorHAnsi" w:cs="FrescoPro-Normal"/>
          <w:sz w:val="22"/>
          <w:szCs w:val="22"/>
          <w:lang w:val="de-AT"/>
        </w:rPr>
        <w:t xml:space="preserve"> Genuss</w:t>
      </w:r>
      <w:r w:rsidR="00197BEE">
        <w:rPr>
          <w:rFonts w:asciiTheme="majorHAnsi" w:hAnsiTheme="majorHAnsi" w:cs="FrescoPro-Normal"/>
          <w:sz w:val="22"/>
          <w:szCs w:val="22"/>
          <w:lang w:val="de-AT"/>
        </w:rPr>
        <w:t>“</w:t>
      </w:r>
      <w:r w:rsidR="00197BEE" w:rsidRPr="00CC73FE">
        <w:rPr>
          <w:rFonts w:asciiTheme="majorHAnsi" w:hAnsiTheme="majorHAnsi" w:cs="FrescoPro-Normal"/>
          <w:sz w:val="22"/>
          <w:szCs w:val="22"/>
          <w:lang w:val="de-AT"/>
        </w:rPr>
        <w:t xml:space="preserve"> </w:t>
      </w:r>
      <w:r w:rsidR="00197BEE">
        <w:rPr>
          <w:rFonts w:asciiTheme="majorHAnsi" w:hAnsiTheme="majorHAnsi" w:cs="FrescoPro-Normal"/>
          <w:sz w:val="22"/>
          <w:szCs w:val="22"/>
          <w:lang w:val="de-AT"/>
        </w:rPr>
        <w:t>sowie „</w:t>
      </w:r>
      <w:r w:rsidR="00197BEE" w:rsidRPr="00CC73FE">
        <w:rPr>
          <w:rFonts w:asciiTheme="majorHAnsi" w:hAnsiTheme="majorHAnsi" w:cs="FrescoPro-Normal"/>
          <w:sz w:val="22"/>
          <w:szCs w:val="22"/>
          <w:lang w:val="de-AT"/>
        </w:rPr>
        <w:t xml:space="preserve">Gesunde </w:t>
      </w:r>
      <w:r w:rsidR="00197BEE">
        <w:rPr>
          <w:rFonts w:asciiTheme="majorHAnsi" w:hAnsiTheme="majorHAnsi" w:cs="FrescoPro-Normal"/>
          <w:sz w:val="22"/>
          <w:szCs w:val="22"/>
          <w:lang w:val="de-AT"/>
        </w:rPr>
        <w:t xml:space="preserve">und </w:t>
      </w:r>
      <w:r w:rsidR="00197BEE" w:rsidRPr="00CC73FE">
        <w:rPr>
          <w:rFonts w:asciiTheme="majorHAnsi" w:hAnsiTheme="majorHAnsi" w:cs="FrescoPro-Normal"/>
          <w:sz w:val="22"/>
          <w:szCs w:val="22"/>
          <w:lang w:val="de-AT"/>
        </w:rPr>
        <w:t>achtsame</w:t>
      </w:r>
      <w:r w:rsidR="00197BEE">
        <w:rPr>
          <w:rFonts w:asciiTheme="majorHAnsi" w:hAnsiTheme="majorHAnsi" w:cs="FrescoPro-Normal"/>
          <w:sz w:val="22"/>
          <w:szCs w:val="22"/>
          <w:lang w:val="de-AT"/>
        </w:rPr>
        <w:t xml:space="preserve"> </w:t>
      </w:r>
      <w:r w:rsidR="00197BEE" w:rsidRPr="00CC73FE">
        <w:rPr>
          <w:rFonts w:asciiTheme="majorHAnsi" w:hAnsiTheme="majorHAnsi" w:cs="FrescoPro-Normal"/>
          <w:sz w:val="22"/>
          <w:szCs w:val="22"/>
          <w:lang w:val="de-AT"/>
        </w:rPr>
        <w:t>Lebenszeit“</w:t>
      </w:r>
      <w:r w:rsidR="00197BEE">
        <w:rPr>
          <w:rFonts w:asciiTheme="majorHAnsi" w:hAnsiTheme="majorHAnsi" w:cs="FrescoPro-Normal"/>
          <w:sz w:val="22"/>
          <w:szCs w:val="22"/>
          <w:lang w:val="de-AT"/>
        </w:rPr>
        <w:t xml:space="preserve">. Für ihn steht das </w:t>
      </w:r>
      <w:r w:rsidR="00E132AB">
        <w:rPr>
          <w:rFonts w:asciiTheme="majorHAnsi" w:hAnsiTheme="majorHAnsi" w:cs="FrescoPro-Normal"/>
          <w:sz w:val="22"/>
          <w:szCs w:val="22"/>
          <w:lang w:val="de-AT"/>
        </w:rPr>
        <w:t xml:space="preserve">gemeinsame Entwickeln </w:t>
      </w:r>
      <w:r w:rsidR="00197BEE">
        <w:rPr>
          <w:rFonts w:asciiTheme="majorHAnsi" w:hAnsiTheme="majorHAnsi" w:cs="FrescoPro-Normal"/>
          <w:sz w:val="22"/>
          <w:szCs w:val="22"/>
          <w:lang w:val="de-AT"/>
        </w:rPr>
        <w:t xml:space="preserve">weiterhin im Mittelpunkt: </w:t>
      </w:r>
      <w:r w:rsidR="0050771D">
        <w:rPr>
          <w:rFonts w:asciiTheme="majorHAnsi" w:hAnsiTheme="majorHAnsi" w:cstheme="minorHAnsi"/>
          <w:sz w:val="22"/>
          <w:szCs w:val="22"/>
        </w:rPr>
        <w:t>„</w:t>
      </w:r>
      <w:r w:rsidR="0050771D" w:rsidRPr="00190810">
        <w:rPr>
          <w:rFonts w:asciiTheme="majorHAnsi" w:hAnsiTheme="majorHAnsi"/>
          <w:iCs/>
          <w:sz w:val="22"/>
          <w:szCs w:val="22"/>
          <w:lang w:eastAsia="de-AT"/>
        </w:rPr>
        <w:t xml:space="preserve">Mit dem Wechsel an der Spitze der Destination </w:t>
      </w:r>
      <w:r w:rsidR="00BC2F6D">
        <w:rPr>
          <w:rFonts w:asciiTheme="majorHAnsi" w:hAnsiTheme="majorHAnsi"/>
          <w:iCs/>
          <w:sz w:val="22"/>
          <w:szCs w:val="22"/>
          <w:lang w:eastAsia="de-AT"/>
        </w:rPr>
        <w:t xml:space="preserve">beginnt eine </w:t>
      </w:r>
      <w:r w:rsidR="0050771D" w:rsidRPr="00190810">
        <w:rPr>
          <w:rFonts w:asciiTheme="majorHAnsi" w:hAnsiTheme="majorHAnsi"/>
          <w:iCs/>
          <w:sz w:val="22"/>
          <w:szCs w:val="22"/>
          <w:lang w:eastAsia="de-AT"/>
        </w:rPr>
        <w:t>neue Zeitrechnung. Die gemeinsamen Erfolge der vergangenen Jahre und das gute Klima des Zusammenwirkens</w:t>
      </w:r>
      <w:r w:rsidR="0050771D">
        <w:rPr>
          <w:rFonts w:asciiTheme="majorHAnsi" w:hAnsiTheme="majorHAnsi"/>
          <w:iCs/>
          <w:sz w:val="22"/>
          <w:szCs w:val="22"/>
          <w:lang w:eastAsia="de-AT"/>
        </w:rPr>
        <w:t xml:space="preserve"> innerhalb der Region und mit der Niederösterreich Werbung </w:t>
      </w:r>
      <w:r w:rsidR="0050771D" w:rsidRPr="00190810">
        <w:rPr>
          <w:rFonts w:asciiTheme="majorHAnsi" w:hAnsiTheme="majorHAnsi"/>
          <w:iCs/>
          <w:sz w:val="22"/>
          <w:szCs w:val="22"/>
          <w:lang w:eastAsia="de-AT"/>
        </w:rPr>
        <w:t>soll in den kommenden Jahren zu einem noch intensiveren Schulterschluss aller Beteiligten führen.</w:t>
      </w:r>
      <w:r w:rsidR="0050771D">
        <w:rPr>
          <w:rFonts w:asciiTheme="majorHAnsi" w:hAnsiTheme="majorHAnsi"/>
          <w:iCs/>
          <w:sz w:val="22"/>
          <w:szCs w:val="22"/>
          <w:lang w:eastAsia="de-AT"/>
        </w:rPr>
        <w:t>“</w:t>
      </w:r>
      <w:r w:rsidR="00197BEE">
        <w:rPr>
          <w:rFonts w:asciiTheme="majorHAnsi" w:hAnsiTheme="majorHAnsi"/>
          <w:iCs/>
          <w:sz w:val="22"/>
          <w:szCs w:val="22"/>
          <w:lang w:eastAsia="de-AT"/>
        </w:rPr>
        <w:t xml:space="preserve"> </w:t>
      </w:r>
    </w:p>
    <w:p w14:paraId="577AD8E3" w14:textId="77777777" w:rsidR="00280193" w:rsidRDefault="00280193" w:rsidP="00BA01D7">
      <w:pPr>
        <w:spacing w:line="320" w:lineRule="atLeast"/>
        <w:ind w:right="-142"/>
        <w:rPr>
          <w:rFonts w:asciiTheme="majorHAnsi" w:hAnsiTheme="majorHAnsi" w:cs="FrescoPro-Normal"/>
          <w:sz w:val="22"/>
          <w:szCs w:val="22"/>
          <w:lang w:val="de-AT"/>
        </w:rPr>
      </w:pPr>
    </w:p>
    <w:p w14:paraId="6028805B" w14:textId="761220E3" w:rsidR="00242AEF" w:rsidRDefault="00944FC2" w:rsidP="00BA01D7">
      <w:pPr>
        <w:pStyle w:val="KeinLeerraum"/>
        <w:spacing w:line="320" w:lineRule="atLeast"/>
        <w:ind w:right="-142"/>
        <w:rPr>
          <w:rFonts w:asciiTheme="majorHAnsi" w:hAnsiTheme="majorHAnsi"/>
          <w:sz w:val="22"/>
        </w:rPr>
      </w:pPr>
      <w:r>
        <w:rPr>
          <w:rFonts w:asciiTheme="majorHAnsi" w:hAnsiTheme="majorHAnsi" w:cs="FrescoPro-Normal"/>
          <w:sz w:val="22"/>
        </w:rPr>
        <w:t xml:space="preserve">Einblicke in die Arbeitsschwerpunkte der Wiener Alpen in Niederösterreich Tourismus </w:t>
      </w:r>
      <w:r w:rsidRPr="00BE4871">
        <w:rPr>
          <w:rFonts w:asciiTheme="majorHAnsi" w:hAnsiTheme="majorHAnsi" w:cs="FrescoPro-Normal"/>
          <w:sz w:val="22"/>
        </w:rPr>
        <w:t xml:space="preserve">GmbH gab die neue Geschäftsführerin </w:t>
      </w:r>
      <w:r w:rsidR="00F76811" w:rsidRPr="00BE4871">
        <w:rPr>
          <w:rFonts w:ascii="Calibri" w:hAnsi="Calibri"/>
          <w:b/>
          <w:sz w:val="22"/>
        </w:rPr>
        <w:t>Mariella Klement-Kap</w:t>
      </w:r>
      <w:r w:rsidR="00CC73FE" w:rsidRPr="00BE4871">
        <w:rPr>
          <w:rFonts w:ascii="Calibri" w:hAnsi="Calibri"/>
          <w:b/>
          <w:sz w:val="22"/>
        </w:rPr>
        <w:t>e</w:t>
      </w:r>
      <w:r w:rsidR="00F76811" w:rsidRPr="00BE4871">
        <w:rPr>
          <w:rFonts w:ascii="Calibri" w:hAnsi="Calibri"/>
          <w:b/>
          <w:sz w:val="22"/>
        </w:rPr>
        <w:t>ller</w:t>
      </w:r>
      <w:r w:rsidRPr="00BE4871">
        <w:rPr>
          <w:rFonts w:ascii="Calibri" w:hAnsi="Calibri"/>
          <w:sz w:val="22"/>
        </w:rPr>
        <w:t xml:space="preserve">. </w:t>
      </w:r>
      <w:r w:rsidR="00242AEF" w:rsidRPr="00BE4871">
        <w:rPr>
          <w:rFonts w:ascii="Calibri" w:hAnsi="Calibri"/>
          <w:sz w:val="22"/>
        </w:rPr>
        <w:t>„</w:t>
      </w:r>
      <w:r w:rsidR="006B5AF9" w:rsidRPr="00BE4871">
        <w:rPr>
          <w:rFonts w:ascii="Calibri" w:hAnsi="Calibri"/>
          <w:sz w:val="22"/>
        </w:rPr>
        <w:t xml:space="preserve">Wir </w:t>
      </w:r>
      <w:r w:rsidR="00E2265F" w:rsidRPr="00BE4871">
        <w:rPr>
          <w:rFonts w:ascii="Calibri" w:hAnsi="Calibri"/>
          <w:sz w:val="22"/>
        </w:rPr>
        <w:t xml:space="preserve">arbeiten in drei Richtungen: Zum einen </w:t>
      </w:r>
      <w:r w:rsidR="001F3626" w:rsidRPr="00BE4871">
        <w:rPr>
          <w:rFonts w:ascii="Calibri" w:hAnsi="Calibri"/>
          <w:sz w:val="22"/>
        </w:rPr>
        <w:t xml:space="preserve">sind wir die Serviceplattform für </w:t>
      </w:r>
      <w:proofErr w:type="spellStart"/>
      <w:r w:rsidR="001F3626" w:rsidRPr="00BE4871">
        <w:rPr>
          <w:rFonts w:ascii="Calibri" w:hAnsi="Calibri"/>
          <w:sz w:val="22"/>
        </w:rPr>
        <w:t>Touristiker:innen</w:t>
      </w:r>
      <w:proofErr w:type="spellEnd"/>
      <w:r w:rsidR="001F3626" w:rsidRPr="00BE4871">
        <w:rPr>
          <w:rFonts w:ascii="Calibri" w:hAnsi="Calibri"/>
          <w:sz w:val="22"/>
        </w:rPr>
        <w:t xml:space="preserve"> in der Region und bieten umfangreiche Beratung und Unterstützung an. </w:t>
      </w:r>
      <w:r w:rsidR="00E2265F" w:rsidRPr="00BE4871">
        <w:rPr>
          <w:rFonts w:asciiTheme="majorHAnsi" w:hAnsiTheme="majorHAnsi"/>
          <w:sz w:val="22"/>
        </w:rPr>
        <w:t xml:space="preserve">Zum anderen füllen wir </w:t>
      </w:r>
      <w:r w:rsidR="00242AEF" w:rsidRPr="00BE4871">
        <w:rPr>
          <w:rFonts w:asciiTheme="majorHAnsi" w:hAnsiTheme="majorHAnsi"/>
          <w:sz w:val="22"/>
        </w:rPr>
        <w:t>die Marke Wiener Alpen in Niederösterreich mit Leben</w:t>
      </w:r>
      <w:r w:rsidR="00E2265F" w:rsidRPr="00BE4871">
        <w:rPr>
          <w:rFonts w:asciiTheme="majorHAnsi" w:hAnsiTheme="majorHAnsi"/>
          <w:sz w:val="22"/>
        </w:rPr>
        <w:t xml:space="preserve">, damit sie einen </w:t>
      </w:r>
      <w:r w:rsidR="00242AEF" w:rsidRPr="00BE4871">
        <w:rPr>
          <w:rFonts w:asciiTheme="majorHAnsi" w:hAnsiTheme="majorHAnsi"/>
          <w:sz w:val="22"/>
        </w:rPr>
        <w:t xml:space="preserve">festen Platz in den Köpfen und Herzen der Gäste erhält. </w:t>
      </w:r>
      <w:r w:rsidR="00E2265F" w:rsidRPr="00BE4871">
        <w:rPr>
          <w:rFonts w:asciiTheme="majorHAnsi" w:hAnsiTheme="majorHAnsi"/>
          <w:sz w:val="22"/>
        </w:rPr>
        <w:t xml:space="preserve">Das gelingt uns, indem wir </w:t>
      </w:r>
      <w:r w:rsidR="00BA01D7">
        <w:rPr>
          <w:rFonts w:asciiTheme="majorHAnsi" w:hAnsiTheme="majorHAnsi"/>
          <w:sz w:val="22"/>
        </w:rPr>
        <w:t xml:space="preserve">auf die richtigen Marketingmaßnahmen setzen und drittens </w:t>
      </w:r>
      <w:r w:rsidR="00E2265F">
        <w:rPr>
          <w:rFonts w:asciiTheme="majorHAnsi" w:hAnsiTheme="majorHAnsi"/>
          <w:sz w:val="22"/>
        </w:rPr>
        <w:t xml:space="preserve">gute Produkte und </w:t>
      </w:r>
      <w:r w:rsidR="00BA01D7">
        <w:rPr>
          <w:rFonts w:asciiTheme="majorHAnsi" w:hAnsiTheme="majorHAnsi"/>
          <w:sz w:val="22"/>
        </w:rPr>
        <w:t xml:space="preserve">qualitativ hochwertige </w:t>
      </w:r>
      <w:r w:rsidR="00E2265F">
        <w:rPr>
          <w:rFonts w:asciiTheme="majorHAnsi" w:hAnsiTheme="majorHAnsi"/>
          <w:sz w:val="22"/>
        </w:rPr>
        <w:t xml:space="preserve">Kommunikationsinhalte kreieren. </w:t>
      </w:r>
      <w:r w:rsidR="00242AEF" w:rsidRPr="00242AEF">
        <w:rPr>
          <w:rFonts w:asciiTheme="majorHAnsi" w:hAnsiTheme="majorHAnsi"/>
          <w:sz w:val="22"/>
        </w:rPr>
        <w:t xml:space="preserve">Das Jahr 2022 steht </w:t>
      </w:r>
      <w:r w:rsidR="00E2265F">
        <w:rPr>
          <w:rFonts w:asciiTheme="majorHAnsi" w:hAnsiTheme="majorHAnsi"/>
          <w:sz w:val="22"/>
        </w:rPr>
        <w:t xml:space="preserve">für uns </w:t>
      </w:r>
      <w:r w:rsidR="00242AEF" w:rsidRPr="00242AEF">
        <w:rPr>
          <w:rFonts w:asciiTheme="majorHAnsi" w:hAnsiTheme="majorHAnsi"/>
          <w:sz w:val="22"/>
        </w:rPr>
        <w:t xml:space="preserve">unter dem Motto </w:t>
      </w:r>
      <w:r w:rsidR="00E2265F">
        <w:rPr>
          <w:rFonts w:asciiTheme="majorHAnsi" w:hAnsiTheme="majorHAnsi"/>
          <w:sz w:val="22"/>
        </w:rPr>
        <w:t>‚</w:t>
      </w:r>
      <w:r w:rsidR="00242AEF" w:rsidRPr="00242AEF">
        <w:rPr>
          <w:rFonts w:asciiTheme="majorHAnsi" w:hAnsiTheme="majorHAnsi"/>
          <w:sz w:val="22"/>
        </w:rPr>
        <w:t>Sichtbarkeit</w:t>
      </w:r>
      <w:r w:rsidR="00E2265F">
        <w:rPr>
          <w:rFonts w:asciiTheme="majorHAnsi" w:hAnsiTheme="majorHAnsi"/>
          <w:sz w:val="22"/>
        </w:rPr>
        <w:t>‘. W</w:t>
      </w:r>
      <w:r w:rsidR="00242AEF" w:rsidRPr="00242AEF">
        <w:rPr>
          <w:rFonts w:asciiTheme="majorHAnsi" w:hAnsiTheme="majorHAnsi"/>
          <w:sz w:val="22"/>
        </w:rPr>
        <w:t xml:space="preserve">ir wollen die Wiener Alpen und ihre </w:t>
      </w:r>
      <w:proofErr w:type="spellStart"/>
      <w:r w:rsidR="00242AEF" w:rsidRPr="00242AEF">
        <w:rPr>
          <w:rFonts w:asciiTheme="majorHAnsi" w:hAnsiTheme="majorHAnsi"/>
          <w:sz w:val="22"/>
        </w:rPr>
        <w:t>Partner:innen</w:t>
      </w:r>
      <w:proofErr w:type="spellEnd"/>
      <w:r w:rsidR="00242AEF" w:rsidRPr="00242AEF">
        <w:rPr>
          <w:rFonts w:asciiTheme="majorHAnsi" w:hAnsiTheme="majorHAnsi"/>
          <w:sz w:val="22"/>
        </w:rPr>
        <w:t xml:space="preserve"> noch sichtbarer und touristisch begehrenswerter machen</w:t>
      </w:r>
      <w:r w:rsidR="00242AEF">
        <w:rPr>
          <w:rFonts w:asciiTheme="majorHAnsi" w:hAnsiTheme="majorHAnsi"/>
          <w:sz w:val="22"/>
        </w:rPr>
        <w:t xml:space="preserve">“, fasst Frau Klement-Kapeller zusammen. </w:t>
      </w:r>
    </w:p>
    <w:p w14:paraId="4B44E349" w14:textId="77777777" w:rsidR="00242AEF" w:rsidRDefault="00242AEF" w:rsidP="00BA01D7">
      <w:pPr>
        <w:pStyle w:val="KeinLeerraum"/>
        <w:spacing w:line="320" w:lineRule="atLeast"/>
        <w:ind w:right="-142"/>
        <w:rPr>
          <w:rFonts w:asciiTheme="majorHAnsi" w:hAnsiTheme="majorHAnsi"/>
          <w:sz w:val="22"/>
        </w:rPr>
      </w:pPr>
    </w:p>
    <w:p w14:paraId="7F77C6F7" w14:textId="2A3F862E" w:rsidR="006B5AF9" w:rsidRDefault="00242AEF" w:rsidP="00BA01D7">
      <w:pPr>
        <w:pStyle w:val="KeinLeerraum"/>
        <w:spacing w:line="320" w:lineRule="atLeast"/>
        <w:ind w:right="-142"/>
        <w:rPr>
          <w:rFonts w:asciiTheme="majorHAnsi" w:hAnsiTheme="majorHAnsi"/>
          <w:sz w:val="22"/>
        </w:rPr>
      </w:pPr>
      <w:r>
        <w:rPr>
          <w:rFonts w:asciiTheme="majorHAnsi" w:hAnsiTheme="majorHAnsi"/>
          <w:sz w:val="22"/>
        </w:rPr>
        <w:t xml:space="preserve">Die </w:t>
      </w:r>
      <w:r w:rsidR="00BF55F2">
        <w:rPr>
          <w:rFonts w:asciiTheme="majorHAnsi" w:hAnsiTheme="majorHAnsi"/>
          <w:sz w:val="22"/>
        </w:rPr>
        <w:t>Produkt</w:t>
      </w:r>
      <w:r w:rsidR="002B4886">
        <w:rPr>
          <w:rFonts w:asciiTheme="majorHAnsi" w:hAnsiTheme="majorHAnsi"/>
          <w:sz w:val="22"/>
        </w:rPr>
        <w:t>- und Kommunikations</w:t>
      </w:r>
      <w:r w:rsidR="00BF55F2">
        <w:rPr>
          <w:rFonts w:asciiTheme="majorHAnsi" w:hAnsiTheme="majorHAnsi"/>
          <w:sz w:val="22"/>
        </w:rPr>
        <w:t xml:space="preserve">strategie </w:t>
      </w:r>
      <w:r>
        <w:rPr>
          <w:rFonts w:asciiTheme="majorHAnsi" w:hAnsiTheme="majorHAnsi"/>
          <w:sz w:val="22"/>
        </w:rPr>
        <w:t xml:space="preserve">der Wiener Alpen </w:t>
      </w:r>
      <w:r w:rsidR="00BF55F2">
        <w:rPr>
          <w:rFonts w:asciiTheme="majorHAnsi" w:hAnsiTheme="majorHAnsi"/>
          <w:sz w:val="22"/>
        </w:rPr>
        <w:t xml:space="preserve">sieht vor, </w:t>
      </w:r>
      <w:r w:rsidR="006B5AF9">
        <w:rPr>
          <w:rFonts w:asciiTheme="majorHAnsi" w:hAnsiTheme="majorHAnsi"/>
          <w:sz w:val="22"/>
        </w:rPr>
        <w:t xml:space="preserve">wertschöpfungsstarke </w:t>
      </w:r>
      <w:r w:rsidR="00BF55F2">
        <w:rPr>
          <w:rFonts w:asciiTheme="majorHAnsi" w:hAnsiTheme="majorHAnsi"/>
          <w:sz w:val="22"/>
        </w:rPr>
        <w:t>Leitprodukte in den Mittelpunkt zu stellen</w:t>
      </w:r>
      <w:r w:rsidR="00927598">
        <w:rPr>
          <w:rFonts w:asciiTheme="majorHAnsi" w:hAnsiTheme="majorHAnsi"/>
          <w:sz w:val="22"/>
        </w:rPr>
        <w:t xml:space="preserve"> und sie weiter zu optimieren. </w:t>
      </w:r>
      <w:r w:rsidR="00BF15D1">
        <w:rPr>
          <w:rFonts w:asciiTheme="majorHAnsi" w:hAnsiTheme="majorHAnsi"/>
          <w:sz w:val="22"/>
        </w:rPr>
        <w:t xml:space="preserve">Zu den bewährten </w:t>
      </w:r>
      <w:r w:rsidR="006B5AF9">
        <w:rPr>
          <w:rFonts w:asciiTheme="majorHAnsi" w:hAnsiTheme="majorHAnsi"/>
          <w:sz w:val="22"/>
        </w:rPr>
        <w:t xml:space="preserve">Produkten wie „Haubenkoch trifft Hüttenwirt“, „Waldexpedition für Wirbelwinde“ oder „Schneeberg mit den Besten“ kommen neue Themen dazu. Im Mittelpunkt stehen dabei Angebote rund um die neue Sommerfrische, das </w:t>
      </w:r>
      <w:r w:rsidR="00BF55F2">
        <w:rPr>
          <w:rFonts w:asciiTheme="majorHAnsi" w:hAnsiTheme="majorHAnsi"/>
          <w:sz w:val="22"/>
        </w:rPr>
        <w:t>Bedürfnis nach gesundem und achtsamem Lebensstil</w:t>
      </w:r>
      <w:r w:rsidR="006B5AF9">
        <w:rPr>
          <w:rFonts w:asciiTheme="majorHAnsi" w:hAnsiTheme="majorHAnsi"/>
          <w:sz w:val="22"/>
        </w:rPr>
        <w:t xml:space="preserve"> sowie Winteraktivitäten, die auch ohne Schnee möglich sind. Ein wichtiger Aspekt ist jeweils die öffentliche Erreichbarkeit der Ziele, um die umweltfreundliche Anreise der Gäste zu forcieren. </w:t>
      </w:r>
    </w:p>
    <w:p w14:paraId="79F208F2" w14:textId="77777777" w:rsidR="003B5253" w:rsidRDefault="003B5253" w:rsidP="00BA01D7">
      <w:pPr>
        <w:pStyle w:val="KeinLeerraum"/>
        <w:spacing w:line="320" w:lineRule="atLeast"/>
        <w:ind w:right="-142"/>
        <w:rPr>
          <w:rFonts w:asciiTheme="majorHAnsi" w:hAnsiTheme="majorHAnsi"/>
          <w:sz w:val="22"/>
        </w:rPr>
      </w:pPr>
    </w:p>
    <w:p w14:paraId="082E4913" w14:textId="4D8381E1" w:rsidR="006D54A4" w:rsidRPr="006D54A4" w:rsidRDefault="006D54A4" w:rsidP="00BA01D7">
      <w:pPr>
        <w:spacing w:line="320" w:lineRule="atLeast"/>
        <w:ind w:right="-142"/>
        <w:rPr>
          <w:rFonts w:ascii="Trebuchet MS" w:hAnsi="Trebuchet MS"/>
          <w:b/>
          <w:sz w:val="20"/>
          <w:lang w:val="de-AT"/>
        </w:rPr>
      </w:pPr>
      <w:r w:rsidRPr="006D54A4">
        <w:rPr>
          <w:rFonts w:ascii="Trebuchet MS" w:hAnsi="Trebuchet MS"/>
          <w:b/>
          <w:sz w:val="20"/>
          <w:lang w:val="de-AT"/>
        </w:rPr>
        <w:lastRenderedPageBreak/>
        <w:t>Mariella Klement-Kapeller</w:t>
      </w:r>
    </w:p>
    <w:p w14:paraId="0931A377" w14:textId="06AEBC25" w:rsidR="006D54A4" w:rsidRDefault="006D54A4" w:rsidP="00BA01D7">
      <w:pPr>
        <w:spacing w:line="320" w:lineRule="atLeast"/>
        <w:ind w:right="-142"/>
        <w:rPr>
          <w:rFonts w:asciiTheme="majorHAnsi" w:hAnsiTheme="majorHAnsi"/>
          <w:sz w:val="22"/>
          <w:szCs w:val="22"/>
        </w:rPr>
      </w:pPr>
      <w:r>
        <w:rPr>
          <w:rFonts w:ascii="Trebuchet MS" w:hAnsi="Trebuchet MS"/>
          <w:sz w:val="20"/>
          <w:lang w:val="de-AT"/>
        </w:rPr>
        <w:t xml:space="preserve">Seit 1. Jänner 2022 ist Mariella Klement-Kapeller Geschäftsführerin der Wiener Alpen in Niederösterreich Tourismus GmbH. Die erfahrene Touristikerin wuchs in Baden auf und studierte am IMC Krems </w:t>
      </w:r>
      <w:r w:rsidRPr="006D54A4">
        <w:rPr>
          <w:rFonts w:asciiTheme="majorHAnsi" w:hAnsiTheme="majorHAnsi"/>
          <w:sz w:val="22"/>
          <w:szCs w:val="22"/>
        </w:rPr>
        <w:t>Tourismu</w:t>
      </w:r>
      <w:r w:rsidR="00BA01D7">
        <w:rPr>
          <w:rFonts w:asciiTheme="majorHAnsi" w:hAnsiTheme="majorHAnsi"/>
          <w:sz w:val="22"/>
          <w:szCs w:val="22"/>
        </w:rPr>
        <w:t>smanagement und Freizeitwirtschaft</w:t>
      </w:r>
      <w:r>
        <w:rPr>
          <w:rFonts w:asciiTheme="majorHAnsi" w:hAnsiTheme="majorHAnsi"/>
          <w:sz w:val="22"/>
          <w:szCs w:val="22"/>
        </w:rPr>
        <w:t xml:space="preserve">. Berufliche Erfahrungen sammelte sie </w:t>
      </w:r>
      <w:r w:rsidR="00BA01D7">
        <w:rPr>
          <w:rFonts w:asciiTheme="majorHAnsi" w:hAnsiTheme="majorHAnsi"/>
          <w:sz w:val="22"/>
          <w:szCs w:val="22"/>
        </w:rPr>
        <w:t xml:space="preserve">unter anderem </w:t>
      </w:r>
      <w:r>
        <w:rPr>
          <w:rFonts w:asciiTheme="majorHAnsi" w:hAnsiTheme="majorHAnsi"/>
          <w:sz w:val="22"/>
          <w:szCs w:val="22"/>
        </w:rPr>
        <w:t xml:space="preserve">in einem Media-Consulting Unternehmen und bei der Österreich Werbung. Dort war sie </w:t>
      </w:r>
      <w:r w:rsidR="00BA01D7">
        <w:rPr>
          <w:rFonts w:asciiTheme="majorHAnsi" w:hAnsiTheme="majorHAnsi"/>
          <w:sz w:val="22"/>
          <w:szCs w:val="22"/>
        </w:rPr>
        <w:t xml:space="preserve">zuletzt </w:t>
      </w:r>
      <w:r>
        <w:rPr>
          <w:rFonts w:asciiTheme="majorHAnsi" w:hAnsiTheme="majorHAnsi"/>
          <w:sz w:val="22"/>
          <w:szCs w:val="22"/>
        </w:rPr>
        <w:t>im Bereich Partnermanagement tä</w:t>
      </w:r>
      <w:r w:rsidR="009A2F48">
        <w:rPr>
          <w:rFonts w:asciiTheme="majorHAnsi" w:hAnsiTheme="majorHAnsi"/>
          <w:sz w:val="22"/>
          <w:szCs w:val="22"/>
        </w:rPr>
        <w:t>t</w:t>
      </w:r>
      <w:r>
        <w:rPr>
          <w:rFonts w:asciiTheme="majorHAnsi" w:hAnsiTheme="majorHAnsi"/>
          <w:sz w:val="22"/>
          <w:szCs w:val="22"/>
        </w:rPr>
        <w:t xml:space="preserve">ig und arbeitete bereits </w:t>
      </w:r>
      <w:r w:rsidRPr="006D54A4">
        <w:rPr>
          <w:rFonts w:asciiTheme="majorHAnsi" w:hAnsiTheme="majorHAnsi"/>
          <w:sz w:val="22"/>
          <w:szCs w:val="22"/>
        </w:rPr>
        <w:t xml:space="preserve">mit der Niederösterreich Werbung, den niederösterreichischen Tourismusdestinationen </w:t>
      </w:r>
      <w:r>
        <w:rPr>
          <w:rFonts w:asciiTheme="majorHAnsi" w:hAnsiTheme="majorHAnsi"/>
          <w:sz w:val="22"/>
          <w:szCs w:val="22"/>
        </w:rPr>
        <w:t>sowie K</w:t>
      </w:r>
      <w:r w:rsidRPr="006D54A4">
        <w:rPr>
          <w:rFonts w:asciiTheme="majorHAnsi" w:hAnsiTheme="majorHAnsi"/>
          <w:sz w:val="22"/>
          <w:szCs w:val="22"/>
        </w:rPr>
        <w:t xml:space="preserve">ulturinstitutionen </w:t>
      </w:r>
      <w:r w:rsidR="00BA01D7">
        <w:rPr>
          <w:rFonts w:asciiTheme="majorHAnsi" w:hAnsiTheme="majorHAnsi"/>
          <w:sz w:val="22"/>
          <w:szCs w:val="22"/>
        </w:rPr>
        <w:t xml:space="preserve">österreichweit </w:t>
      </w:r>
      <w:r w:rsidRPr="006D54A4">
        <w:rPr>
          <w:rFonts w:asciiTheme="majorHAnsi" w:hAnsiTheme="majorHAnsi"/>
          <w:sz w:val="22"/>
          <w:szCs w:val="22"/>
        </w:rPr>
        <w:t>zusammen.</w:t>
      </w:r>
    </w:p>
    <w:p w14:paraId="6F9FF90C" w14:textId="67224010" w:rsidR="00BA01D7" w:rsidRDefault="00BA01D7" w:rsidP="00BE4871">
      <w:pPr>
        <w:spacing w:line="320" w:lineRule="atLeast"/>
        <w:rPr>
          <w:rFonts w:asciiTheme="majorHAnsi" w:hAnsiTheme="majorHAnsi"/>
          <w:sz w:val="22"/>
          <w:szCs w:val="22"/>
        </w:rPr>
      </w:pPr>
    </w:p>
    <w:p w14:paraId="4543FDC4" w14:textId="77777777" w:rsidR="00DE15F9" w:rsidRPr="00D8791D" w:rsidRDefault="00DE15F9" w:rsidP="00BE4871">
      <w:pPr>
        <w:pStyle w:val="Default"/>
        <w:spacing w:line="320" w:lineRule="atLeast"/>
        <w:rPr>
          <w:sz w:val="20"/>
          <w:szCs w:val="20"/>
        </w:rPr>
      </w:pPr>
      <w:r w:rsidRPr="00D8791D">
        <w:rPr>
          <w:b/>
          <w:bCs/>
          <w:sz w:val="20"/>
          <w:szCs w:val="20"/>
        </w:rPr>
        <w:t xml:space="preserve">Wiener Alpen in Niederösterreich Tourismus GmbH </w:t>
      </w:r>
    </w:p>
    <w:p w14:paraId="5C6B305A" w14:textId="77777777" w:rsidR="00DE15F9" w:rsidRPr="00D8791D" w:rsidRDefault="00DE15F9" w:rsidP="00BE4871">
      <w:pPr>
        <w:pStyle w:val="Default"/>
        <w:spacing w:line="320" w:lineRule="atLeast"/>
        <w:rPr>
          <w:sz w:val="20"/>
          <w:szCs w:val="20"/>
        </w:rPr>
      </w:pPr>
      <w:r w:rsidRPr="00D8791D">
        <w:rPr>
          <w:sz w:val="20"/>
          <w:szCs w:val="20"/>
        </w:rPr>
        <w:t xml:space="preserve">Schlossstraße 1, A-2801 Katzelsdorf </w:t>
      </w:r>
    </w:p>
    <w:p w14:paraId="172AD8F8" w14:textId="77777777" w:rsidR="00DE15F9" w:rsidRPr="00D8791D" w:rsidRDefault="00DE15F9" w:rsidP="00BE4871">
      <w:pPr>
        <w:pStyle w:val="Default"/>
        <w:spacing w:line="320" w:lineRule="atLeast"/>
        <w:rPr>
          <w:sz w:val="20"/>
          <w:szCs w:val="20"/>
        </w:rPr>
      </w:pPr>
      <w:r w:rsidRPr="00D8791D">
        <w:rPr>
          <w:sz w:val="20"/>
          <w:szCs w:val="20"/>
        </w:rPr>
        <w:t xml:space="preserve">(T) +43 / 2622 /78960 </w:t>
      </w:r>
    </w:p>
    <w:p w14:paraId="61D267A0" w14:textId="54B736CB" w:rsidR="00DE15F9" w:rsidRPr="00D8791D" w:rsidRDefault="00DE15F9" w:rsidP="00BE4871">
      <w:pPr>
        <w:pStyle w:val="Default"/>
        <w:spacing w:line="320" w:lineRule="atLeast"/>
        <w:rPr>
          <w:sz w:val="20"/>
          <w:szCs w:val="20"/>
        </w:rPr>
      </w:pPr>
      <w:r w:rsidRPr="00D8791D">
        <w:rPr>
          <w:sz w:val="20"/>
          <w:szCs w:val="20"/>
        </w:rPr>
        <w:t xml:space="preserve">(E) info@wieneralpen.at  </w:t>
      </w:r>
    </w:p>
    <w:p w14:paraId="5FDE548B" w14:textId="5EBEB042" w:rsidR="00DE15F9" w:rsidRPr="00D8791D" w:rsidRDefault="00DE15F9" w:rsidP="00BE4871">
      <w:pPr>
        <w:pStyle w:val="Default"/>
        <w:spacing w:line="320" w:lineRule="atLeast"/>
        <w:rPr>
          <w:sz w:val="20"/>
          <w:szCs w:val="20"/>
          <w:lang w:val="en-US"/>
        </w:rPr>
      </w:pPr>
      <w:r w:rsidRPr="00D8791D">
        <w:rPr>
          <w:sz w:val="20"/>
          <w:szCs w:val="20"/>
          <w:lang w:val="en-US"/>
        </w:rPr>
        <w:t>(W) www.wieneralpen.at</w:t>
      </w:r>
    </w:p>
    <w:p w14:paraId="6F5E3627" w14:textId="324DBDBF" w:rsidR="00DE15F9" w:rsidRPr="00D8791D" w:rsidRDefault="00DE15F9" w:rsidP="00BE4871">
      <w:pPr>
        <w:pStyle w:val="Default"/>
        <w:spacing w:line="320" w:lineRule="atLeast"/>
        <w:rPr>
          <w:sz w:val="20"/>
          <w:szCs w:val="20"/>
          <w:lang w:val="en-US"/>
        </w:rPr>
      </w:pPr>
    </w:p>
    <w:p w14:paraId="0C507852" w14:textId="0DE09905" w:rsidR="00DE15F9" w:rsidRPr="00D8791D" w:rsidRDefault="00DE15F9" w:rsidP="00BE4871">
      <w:pPr>
        <w:pStyle w:val="Default"/>
        <w:spacing w:line="320" w:lineRule="atLeast"/>
        <w:rPr>
          <w:b/>
          <w:bCs/>
          <w:sz w:val="20"/>
          <w:szCs w:val="20"/>
        </w:rPr>
      </w:pPr>
      <w:proofErr w:type="spellStart"/>
      <w:r w:rsidRPr="00D8791D">
        <w:rPr>
          <w:b/>
          <w:bCs/>
          <w:sz w:val="20"/>
          <w:szCs w:val="20"/>
          <w:lang w:val="en-US"/>
        </w:rPr>
        <w:t>Rückfragen</w:t>
      </w:r>
      <w:proofErr w:type="spellEnd"/>
      <w:r w:rsidRPr="00D8791D">
        <w:rPr>
          <w:b/>
          <w:bCs/>
          <w:sz w:val="20"/>
          <w:szCs w:val="20"/>
          <w:lang w:val="en-US"/>
        </w:rPr>
        <w:t xml:space="preserve">: </w:t>
      </w:r>
      <w:r w:rsidRPr="00D8791D">
        <w:rPr>
          <w:sz w:val="20"/>
          <w:szCs w:val="20"/>
          <w:lang w:val="en-US"/>
        </w:rPr>
        <w:t xml:space="preserve">Mag. </w:t>
      </w:r>
      <w:r w:rsidRPr="00D8791D">
        <w:rPr>
          <w:sz w:val="20"/>
          <w:szCs w:val="20"/>
        </w:rPr>
        <w:t xml:space="preserve">Gerda Walli, Tel: +43 676 646 23 11, </w:t>
      </w:r>
      <w:r w:rsidR="00FD49A0" w:rsidRPr="00D8791D">
        <w:rPr>
          <w:sz w:val="20"/>
          <w:szCs w:val="20"/>
        </w:rPr>
        <w:t>g</w:t>
      </w:r>
      <w:r w:rsidRPr="00D8791D">
        <w:rPr>
          <w:sz w:val="20"/>
          <w:szCs w:val="20"/>
        </w:rPr>
        <w:t>erda.walli@wieneralpen.at</w:t>
      </w:r>
    </w:p>
    <w:sectPr w:rsidR="00DE15F9" w:rsidRPr="00D8791D" w:rsidSect="00BE4871">
      <w:headerReference w:type="default" r:id="rId8"/>
      <w:headerReference w:type="first" r:id="rId9"/>
      <w:footerReference w:type="first" r:id="rId10"/>
      <w:pgSz w:w="11906" w:h="16838"/>
      <w:pgMar w:top="1702" w:right="2692" w:bottom="1702"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F5A58" w14:textId="77777777" w:rsidR="009A437C" w:rsidRDefault="009A437C" w:rsidP="00E747C9">
      <w:r>
        <w:separator/>
      </w:r>
    </w:p>
  </w:endnote>
  <w:endnote w:type="continuationSeparator" w:id="0">
    <w:p w14:paraId="2CD61DFC" w14:textId="77777777" w:rsidR="009A437C" w:rsidRDefault="009A437C"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escoPro-Norm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E96B" w14:textId="77777777" w:rsidR="00780BD8"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21"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80798" w14:textId="77777777" w:rsidR="009A437C" w:rsidRDefault="009A437C" w:rsidP="00E747C9">
      <w:r>
        <w:separator/>
      </w:r>
    </w:p>
  </w:footnote>
  <w:footnote w:type="continuationSeparator" w:id="0">
    <w:p w14:paraId="1A15197C" w14:textId="77777777" w:rsidR="009A437C" w:rsidRDefault="009A437C" w:rsidP="00E7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AFF3" w14:textId="43BB3B98" w:rsidR="005E442F" w:rsidRDefault="005C7C35">
    <w:pPr>
      <w:pStyle w:val="Kopfzeile"/>
    </w:pPr>
    <w:r>
      <w:rPr>
        <w:noProof/>
        <w:lang w:val="de-AT" w:eastAsia="de-AT"/>
      </w:rPr>
      <w:drawing>
        <wp:anchor distT="0" distB="0" distL="114300" distR="114300" simplePos="0" relativeHeight="251659264" behindDoc="1" locked="0" layoutInCell="1" allowOverlap="1" wp14:anchorId="00EA05F2" wp14:editId="08C1BB8F">
          <wp:simplePos x="0" y="0"/>
          <wp:positionH relativeFrom="column">
            <wp:posOffset>-893657</wp:posOffset>
          </wp:positionH>
          <wp:positionV relativeFrom="paragraph">
            <wp:posOffset>6773</wp:posOffset>
          </wp:positionV>
          <wp:extent cx="7545494" cy="10677456"/>
          <wp:effectExtent l="0" t="0" r="0" b="381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2CFA" w14:textId="77777777" w:rsidR="00780BD8" w:rsidRDefault="00B9674C">
    <w:pPr>
      <w:pStyle w:val="Kopfzeile"/>
    </w:pPr>
    <w:r>
      <w:rPr>
        <w:noProof/>
        <w:lang w:val="de-AT" w:eastAsia="de-AT"/>
      </w:rPr>
      <w:drawing>
        <wp:inline distT="0" distB="0" distL="0" distR="0" wp14:anchorId="571F81C9" wp14:editId="6EC2E6DD">
          <wp:extent cx="4406900" cy="889000"/>
          <wp:effectExtent l="25400" t="0" r="0" b="0"/>
          <wp:docPr id="20"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A0875"/>
    <w:multiLevelType w:val="multilevel"/>
    <w:tmpl w:val="643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A4111"/>
    <w:multiLevelType w:val="hybridMultilevel"/>
    <w:tmpl w:val="DD4C31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5830B9"/>
    <w:multiLevelType w:val="multilevel"/>
    <w:tmpl w:val="E7F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D314A"/>
    <w:multiLevelType w:val="multilevel"/>
    <w:tmpl w:val="4CEE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6E20FA"/>
    <w:multiLevelType w:val="hybridMultilevel"/>
    <w:tmpl w:val="A3CAF0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FD2A69"/>
    <w:multiLevelType w:val="multilevel"/>
    <w:tmpl w:val="608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2004D"/>
    <w:multiLevelType w:val="hybridMultilevel"/>
    <w:tmpl w:val="59D6BC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6861FD3"/>
    <w:multiLevelType w:val="hybridMultilevel"/>
    <w:tmpl w:val="6204D2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CC943A9"/>
    <w:multiLevelType w:val="hybridMultilevel"/>
    <w:tmpl w:val="C90A3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0600FAA"/>
    <w:multiLevelType w:val="hybridMultilevel"/>
    <w:tmpl w:val="BB100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FF558F"/>
    <w:multiLevelType w:val="hybridMultilevel"/>
    <w:tmpl w:val="2BB04A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0E22CD1"/>
    <w:multiLevelType w:val="hybridMultilevel"/>
    <w:tmpl w:val="ED98A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D33524"/>
    <w:multiLevelType w:val="multilevel"/>
    <w:tmpl w:val="C05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4A2ACA"/>
    <w:multiLevelType w:val="hybridMultilevel"/>
    <w:tmpl w:val="708873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F282DFB"/>
    <w:multiLevelType w:val="hybridMultilevel"/>
    <w:tmpl w:val="63D424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3"/>
  </w:num>
  <w:num w:numId="5">
    <w:abstractNumId w:val="1"/>
  </w:num>
  <w:num w:numId="6">
    <w:abstractNumId w:val="6"/>
  </w:num>
  <w:num w:numId="7">
    <w:abstractNumId w:val="14"/>
  </w:num>
  <w:num w:numId="8">
    <w:abstractNumId w:val="9"/>
  </w:num>
  <w:num w:numId="9">
    <w:abstractNumId w:val="3"/>
  </w:num>
  <w:num w:numId="10">
    <w:abstractNumId w:val="0"/>
  </w:num>
  <w:num w:numId="11">
    <w:abstractNumId w:val="5"/>
  </w:num>
  <w:num w:numId="12">
    <w:abstractNumId w:val="12"/>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35"/>
    <w:rsid w:val="00004309"/>
    <w:rsid w:val="00012028"/>
    <w:rsid w:val="00013A13"/>
    <w:rsid w:val="00026EA2"/>
    <w:rsid w:val="000346CA"/>
    <w:rsid w:val="00034AE4"/>
    <w:rsid w:val="00042D23"/>
    <w:rsid w:val="00043C6C"/>
    <w:rsid w:val="000643B5"/>
    <w:rsid w:val="0007578A"/>
    <w:rsid w:val="00081AC5"/>
    <w:rsid w:val="000875BE"/>
    <w:rsid w:val="000A2053"/>
    <w:rsid w:val="000A35C2"/>
    <w:rsid w:val="000A752D"/>
    <w:rsid w:val="000B68DA"/>
    <w:rsid w:val="000D1298"/>
    <w:rsid w:val="000D440F"/>
    <w:rsid w:val="000D5AB8"/>
    <w:rsid w:val="000D6733"/>
    <w:rsid w:val="000E7993"/>
    <w:rsid w:val="000F1D3F"/>
    <w:rsid w:val="00110253"/>
    <w:rsid w:val="001104D4"/>
    <w:rsid w:val="0011206E"/>
    <w:rsid w:val="00123DFF"/>
    <w:rsid w:val="0012512C"/>
    <w:rsid w:val="001469DD"/>
    <w:rsid w:val="0015459E"/>
    <w:rsid w:val="001677BB"/>
    <w:rsid w:val="00190C9C"/>
    <w:rsid w:val="00197BEE"/>
    <w:rsid w:val="001B1D55"/>
    <w:rsid w:val="001B5615"/>
    <w:rsid w:val="001C4F5A"/>
    <w:rsid w:val="001C754C"/>
    <w:rsid w:val="001D6347"/>
    <w:rsid w:val="001E617E"/>
    <w:rsid w:val="001F040E"/>
    <w:rsid w:val="001F261B"/>
    <w:rsid w:val="001F3590"/>
    <w:rsid w:val="001F3626"/>
    <w:rsid w:val="001F5A20"/>
    <w:rsid w:val="001F679B"/>
    <w:rsid w:val="001F728C"/>
    <w:rsid w:val="0020142A"/>
    <w:rsid w:val="0020797C"/>
    <w:rsid w:val="0021065E"/>
    <w:rsid w:val="00221A76"/>
    <w:rsid w:val="00242AEF"/>
    <w:rsid w:val="00271427"/>
    <w:rsid w:val="00280193"/>
    <w:rsid w:val="00290A71"/>
    <w:rsid w:val="002914AC"/>
    <w:rsid w:val="002A0488"/>
    <w:rsid w:val="002A7B04"/>
    <w:rsid w:val="002B4886"/>
    <w:rsid w:val="002B5AAC"/>
    <w:rsid w:val="002D1A74"/>
    <w:rsid w:val="002E38F2"/>
    <w:rsid w:val="002E4F5A"/>
    <w:rsid w:val="002F2471"/>
    <w:rsid w:val="00307023"/>
    <w:rsid w:val="00310A1A"/>
    <w:rsid w:val="00311D1D"/>
    <w:rsid w:val="00321803"/>
    <w:rsid w:val="0032529D"/>
    <w:rsid w:val="0033081E"/>
    <w:rsid w:val="003355E9"/>
    <w:rsid w:val="00352FC0"/>
    <w:rsid w:val="003612A3"/>
    <w:rsid w:val="00367930"/>
    <w:rsid w:val="00384CB5"/>
    <w:rsid w:val="0039196B"/>
    <w:rsid w:val="003B5253"/>
    <w:rsid w:val="003E21B5"/>
    <w:rsid w:val="0040236A"/>
    <w:rsid w:val="00405315"/>
    <w:rsid w:val="00412111"/>
    <w:rsid w:val="00442011"/>
    <w:rsid w:val="00460445"/>
    <w:rsid w:val="00472514"/>
    <w:rsid w:val="0048485A"/>
    <w:rsid w:val="00497602"/>
    <w:rsid w:val="004B4317"/>
    <w:rsid w:val="004B7766"/>
    <w:rsid w:val="004C32FD"/>
    <w:rsid w:val="004D73F9"/>
    <w:rsid w:val="004E0333"/>
    <w:rsid w:val="004F2C7B"/>
    <w:rsid w:val="00505FA7"/>
    <w:rsid w:val="0050771D"/>
    <w:rsid w:val="0051593C"/>
    <w:rsid w:val="00527DB5"/>
    <w:rsid w:val="005335E9"/>
    <w:rsid w:val="00544FAA"/>
    <w:rsid w:val="00576A90"/>
    <w:rsid w:val="005807B1"/>
    <w:rsid w:val="00581F13"/>
    <w:rsid w:val="005923C1"/>
    <w:rsid w:val="005A3AA1"/>
    <w:rsid w:val="005B7300"/>
    <w:rsid w:val="005C0640"/>
    <w:rsid w:val="005C0B72"/>
    <w:rsid w:val="005C7C35"/>
    <w:rsid w:val="005D7059"/>
    <w:rsid w:val="005E0D13"/>
    <w:rsid w:val="005F0E14"/>
    <w:rsid w:val="006170B7"/>
    <w:rsid w:val="0062755B"/>
    <w:rsid w:val="00630CF0"/>
    <w:rsid w:val="006330E2"/>
    <w:rsid w:val="006337DC"/>
    <w:rsid w:val="00637DD7"/>
    <w:rsid w:val="00647E46"/>
    <w:rsid w:val="00650347"/>
    <w:rsid w:val="006618A9"/>
    <w:rsid w:val="00671716"/>
    <w:rsid w:val="006812B9"/>
    <w:rsid w:val="00697D78"/>
    <w:rsid w:val="006B5AF9"/>
    <w:rsid w:val="006C207B"/>
    <w:rsid w:val="006C42C7"/>
    <w:rsid w:val="006D161E"/>
    <w:rsid w:val="006D54A4"/>
    <w:rsid w:val="006F1FBD"/>
    <w:rsid w:val="00707529"/>
    <w:rsid w:val="00766383"/>
    <w:rsid w:val="00774D38"/>
    <w:rsid w:val="007A50FB"/>
    <w:rsid w:val="007A5D39"/>
    <w:rsid w:val="007B1E97"/>
    <w:rsid w:val="007B73E9"/>
    <w:rsid w:val="007D0ACE"/>
    <w:rsid w:val="007D3CAF"/>
    <w:rsid w:val="007E12FA"/>
    <w:rsid w:val="007E1F09"/>
    <w:rsid w:val="007E2F77"/>
    <w:rsid w:val="007E42AA"/>
    <w:rsid w:val="007E5EA7"/>
    <w:rsid w:val="007F1FD3"/>
    <w:rsid w:val="00803ACB"/>
    <w:rsid w:val="00806D64"/>
    <w:rsid w:val="00812411"/>
    <w:rsid w:val="00816F8D"/>
    <w:rsid w:val="00824140"/>
    <w:rsid w:val="00837E24"/>
    <w:rsid w:val="00845092"/>
    <w:rsid w:val="0087026D"/>
    <w:rsid w:val="008805E3"/>
    <w:rsid w:val="0088226F"/>
    <w:rsid w:val="0089139E"/>
    <w:rsid w:val="00897310"/>
    <w:rsid w:val="008B6C18"/>
    <w:rsid w:val="008E4668"/>
    <w:rsid w:val="00906F3E"/>
    <w:rsid w:val="00927598"/>
    <w:rsid w:val="00937F85"/>
    <w:rsid w:val="00944FC2"/>
    <w:rsid w:val="00945277"/>
    <w:rsid w:val="00970C35"/>
    <w:rsid w:val="0097466A"/>
    <w:rsid w:val="0098613F"/>
    <w:rsid w:val="00991E4E"/>
    <w:rsid w:val="009A2266"/>
    <w:rsid w:val="009A2F48"/>
    <w:rsid w:val="009A437C"/>
    <w:rsid w:val="009B4995"/>
    <w:rsid w:val="009C550C"/>
    <w:rsid w:val="009E09EA"/>
    <w:rsid w:val="009E1956"/>
    <w:rsid w:val="00A04D2C"/>
    <w:rsid w:val="00A20E75"/>
    <w:rsid w:val="00A25460"/>
    <w:rsid w:val="00A26FDE"/>
    <w:rsid w:val="00A33ADE"/>
    <w:rsid w:val="00A34207"/>
    <w:rsid w:val="00A36503"/>
    <w:rsid w:val="00A514DB"/>
    <w:rsid w:val="00A72B25"/>
    <w:rsid w:val="00A75B79"/>
    <w:rsid w:val="00A778C9"/>
    <w:rsid w:val="00A77F58"/>
    <w:rsid w:val="00A87E72"/>
    <w:rsid w:val="00A90E54"/>
    <w:rsid w:val="00A92A8F"/>
    <w:rsid w:val="00AC4FE1"/>
    <w:rsid w:val="00AD0AC2"/>
    <w:rsid w:val="00AD453A"/>
    <w:rsid w:val="00AD7F79"/>
    <w:rsid w:val="00AF2959"/>
    <w:rsid w:val="00AF6392"/>
    <w:rsid w:val="00B05327"/>
    <w:rsid w:val="00B07A2E"/>
    <w:rsid w:val="00B13A64"/>
    <w:rsid w:val="00B36F48"/>
    <w:rsid w:val="00B53E69"/>
    <w:rsid w:val="00B62DFF"/>
    <w:rsid w:val="00B75B30"/>
    <w:rsid w:val="00B76BAB"/>
    <w:rsid w:val="00B84CB2"/>
    <w:rsid w:val="00B9674C"/>
    <w:rsid w:val="00BA01D7"/>
    <w:rsid w:val="00BB413A"/>
    <w:rsid w:val="00BB66C6"/>
    <w:rsid w:val="00BC2F6D"/>
    <w:rsid w:val="00BC7F4A"/>
    <w:rsid w:val="00BD2425"/>
    <w:rsid w:val="00BD45B3"/>
    <w:rsid w:val="00BE4871"/>
    <w:rsid w:val="00BF15D1"/>
    <w:rsid w:val="00BF372F"/>
    <w:rsid w:val="00BF55F2"/>
    <w:rsid w:val="00C062B8"/>
    <w:rsid w:val="00C166E4"/>
    <w:rsid w:val="00C20504"/>
    <w:rsid w:val="00C25EAA"/>
    <w:rsid w:val="00C405C4"/>
    <w:rsid w:val="00C45FF0"/>
    <w:rsid w:val="00C523E3"/>
    <w:rsid w:val="00C76984"/>
    <w:rsid w:val="00C82FC4"/>
    <w:rsid w:val="00C86248"/>
    <w:rsid w:val="00CB2E30"/>
    <w:rsid w:val="00CC73FE"/>
    <w:rsid w:val="00CE100A"/>
    <w:rsid w:val="00CF410C"/>
    <w:rsid w:val="00D118BF"/>
    <w:rsid w:val="00D17EF4"/>
    <w:rsid w:val="00D256F7"/>
    <w:rsid w:val="00D376C6"/>
    <w:rsid w:val="00D402F6"/>
    <w:rsid w:val="00D410C2"/>
    <w:rsid w:val="00D4512D"/>
    <w:rsid w:val="00D610A7"/>
    <w:rsid w:val="00D61782"/>
    <w:rsid w:val="00D73B26"/>
    <w:rsid w:val="00D749C1"/>
    <w:rsid w:val="00D76E19"/>
    <w:rsid w:val="00D8791D"/>
    <w:rsid w:val="00DA5767"/>
    <w:rsid w:val="00DB6788"/>
    <w:rsid w:val="00DE11EC"/>
    <w:rsid w:val="00DE15F9"/>
    <w:rsid w:val="00E01A05"/>
    <w:rsid w:val="00E132AB"/>
    <w:rsid w:val="00E14954"/>
    <w:rsid w:val="00E21A24"/>
    <w:rsid w:val="00E2233D"/>
    <w:rsid w:val="00E2265F"/>
    <w:rsid w:val="00E35896"/>
    <w:rsid w:val="00E4546E"/>
    <w:rsid w:val="00E502C9"/>
    <w:rsid w:val="00E50D20"/>
    <w:rsid w:val="00E545C5"/>
    <w:rsid w:val="00E54923"/>
    <w:rsid w:val="00E56158"/>
    <w:rsid w:val="00E56269"/>
    <w:rsid w:val="00E664FC"/>
    <w:rsid w:val="00E74559"/>
    <w:rsid w:val="00E81183"/>
    <w:rsid w:val="00E91CAD"/>
    <w:rsid w:val="00E93246"/>
    <w:rsid w:val="00EE27DF"/>
    <w:rsid w:val="00EF4BF1"/>
    <w:rsid w:val="00F035DE"/>
    <w:rsid w:val="00F04E22"/>
    <w:rsid w:val="00F22F9E"/>
    <w:rsid w:val="00F273E5"/>
    <w:rsid w:val="00F62C42"/>
    <w:rsid w:val="00F6507B"/>
    <w:rsid w:val="00F66964"/>
    <w:rsid w:val="00F73C84"/>
    <w:rsid w:val="00F76811"/>
    <w:rsid w:val="00F96890"/>
    <w:rsid w:val="00FC6204"/>
    <w:rsid w:val="00FC7A24"/>
    <w:rsid w:val="00FD49A0"/>
    <w:rsid w:val="00FD63E3"/>
    <w:rsid w:val="00FE0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styleId="Hyperlink">
    <w:name w:val="Hyperlink"/>
    <w:basedOn w:val="Absatz-Standardschriftart"/>
    <w:uiPriority w:val="99"/>
    <w:rsid w:val="000D1298"/>
    <w:rPr>
      <w:rFonts w:cs="Times New Roman"/>
      <w:color w:val="0000FF"/>
      <w:u w:val="single"/>
    </w:rPr>
  </w:style>
  <w:style w:type="paragraph" w:customStyle="1" w:styleId="Formatvorlage1">
    <w:name w:val="Formatvorlage1"/>
    <w:basedOn w:val="Standard"/>
    <w:rsid w:val="000D1298"/>
    <w:pPr>
      <w:spacing w:line="280" w:lineRule="atLeast"/>
    </w:pPr>
    <w:rPr>
      <w:rFonts w:ascii="Arial" w:eastAsia="MS Mincho" w:hAnsi="Arial"/>
      <w:sz w:val="20"/>
      <w:szCs w:val="24"/>
      <w:lang w:val="de-AT" w:eastAsia="ja-JP"/>
    </w:rPr>
  </w:style>
  <w:style w:type="paragraph" w:customStyle="1" w:styleId="Default">
    <w:name w:val="Default"/>
    <w:rsid w:val="000D1298"/>
    <w:pPr>
      <w:autoSpaceDE w:val="0"/>
      <w:autoSpaceDN w:val="0"/>
      <w:adjustRightInd w:val="0"/>
    </w:pPr>
    <w:rPr>
      <w:rFonts w:ascii="Trebuchet MS" w:hAnsi="Trebuchet MS" w:cs="Trebuchet MS"/>
      <w:color w:val="000000"/>
      <w:sz w:val="24"/>
      <w:szCs w:val="24"/>
      <w:lang w:val="de-AT" w:eastAsia="de-AT"/>
    </w:rPr>
  </w:style>
  <w:style w:type="character" w:styleId="Kommentarzeichen">
    <w:name w:val="annotation reference"/>
    <w:basedOn w:val="Absatz-Standardschriftart"/>
    <w:uiPriority w:val="99"/>
    <w:semiHidden/>
    <w:unhideWhenUsed/>
    <w:rsid w:val="00650347"/>
    <w:rPr>
      <w:sz w:val="16"/>
      <w:szCs w:val="16"/>
    </w:rPr>
  </w:style>
  <w:style w:type="paragraph" w:styleId="Kommentartext">
    <w:name w:val="annotation text"/>
    <w:basedOn w:val="Standard"/>
    <w:link w:val="KommentartextZchn"/>
    <w:uiPriority w:val="99"/>
    <w:semiHidden/>
    <w:unhideWhenUsed/>
    <w:rsid w:val="00650347"/>
    <w:rPr>
      <w:sz w:val="20"/>
    </w:rPr>
  </w:style>
  <w:style w:type="character" w:customStyle="1" w:styleId="KommentartextZchn">
    <w:name w:val="Kommentartext Zchn"/>
    <w:basedOn w:val="Absatz-Standardschriftart"/>
    <w:link w:val="Kommentartext"/>
    <w:uiPriority w:val="99"/>
    <w:semiHidden/>
    <w:rsid w:val="00650347"/>
  </w:style>
  <w:style w:type="paragraph" w:styleId="Kommentarthema">
    <w:name w:val="annotation subject"/>
    <w:basedOn w:val="Kommentartext"/>
    <w:next w:val="Kommentartext"/>
    <w:link w:val="KommentarthemaZchn"/>
    <w:uiPriority w:val="99"/>
    <w:semiHidden/>
    <w:unhideWhenUsed/>
    <w:rsid w:val="00650347"/>
    <w:rPr>
      <w:b/>
      <w:bCs/>
    </w:rPr>
  </w:style>
  <w:style w:type="character" w:customStyle="1" w:styleId="KommentarthemaZchn">
    <w:name w:val="Kommentarthema Zchn"/>
    <w:basedOn w:val="KommentartextZchn"/>
    <w:link w:val="Kommentarthema"/>
    <w:uiPriority w:val="99"/>
    <w:semiHidden/>
    <w:rsid w:val="00650347"/>
    <w:rPr>
      <w:b/>
      <w:bCs/>
    </w:rPr>
  </w:style>
  <w:style w:type="paragraph" w:styleId="Untertitel">
    <w:name w:val="Subtitle"/>
    <w:basedOn w:val="Standard"/>
    <w:next w:val="Standard"/>
    <w:link w:val="UntertitelZchn"/>
    <w:uiPriority w:val="11"/>
    <w:qFormat/>
    <w:rsid w:val="00FD49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FD49A0"/>
    <w:rPr>
      <w:rFonts w:asciiTheme="minorHAnsi" w:eastAsiaTheme="minorEastAsia" w:hAnsiTheme="minorHAnsi" w:cstheme="minorBidi"/>
      <w:color w:val="5A5A5A" w:themeColor="text1" w:themeTint="A5"/>
      <w:spacing w:val="15"/>
      <w:sz w:val="22"/>
      <w:szCs w:val="22"/>
    </w:rPr>
  </w:style>
  <w:style w:type="character" w:styleId="BesuchterHyperlink">
    <w:name w:val="FollowedHyperlink"/>
    <w:basedOn w:val="Absatz-Standardschriftart"/>
    <w:uiPriority w:val="99"/>
    <w:semiHidden/>
    <w:unhideWhenUsed/>
    <w:rsid w:val="00E91CAD"/>
    <w:rPr>
      <w:color w:val="800080" w:themeColor="followedHyperlink"/>
      <w:u w:val="single"/>
    </w:rPr>
  </w:style>
  <w:style w:type="paragraph" w:styleId="Listenabsatz">
    <w:name w:val="List Paragraph"/>
    <w:basedOn w:val="Standard"/>
    <w:uiPriority w:val="34"/>
    <w:qFormat/>
    <w:rsid w:val="00D73B26"/>
    <w:pPr>
      <w:ind w:left="720"/>
      <w:contextualSpacing/>
    </w:pPr>
  </w:style>
  <w:style w:type="paragraph" w:styleId="KeinLeerraum">
    <w:name w:val="No Spacing"/>
    <w:uiPriority w:val="1"/>
    <w:qFormat/>
    <w:rsid w:val="001F3590"/>
    <w:pPr>
      <w:spacing w:line="280" w:lineRule="atLeast"/>
    </w:pPr>
    <w:rPr>
      <w:rFonts w:ascii="Arial" w:eastAsiaTheme="minorHAnsi" w:hAnsi="Arial" w:cstheme="minorBidi"/>
      <w:szCs w:val="22"/>
      <w:lang w:val="de-AT" w:eastAsia="en-US"/>
    </w:rPr>
  </w:style>
  <w:style w:type="character" w:customStyle="1" w:styleId="NichtaufgelsteErwhnung1">
    <w:name w:val="Nicht aufgelöste Erwähnung1"/>
    <w:basedOn w:val="Absatz-Standardschriftart"/>
    <w:uiPriority w:val="99"/>
    <w:semiHidden/>
    <w:unhideWhenUsed/>
    <w:rsid w:val="001B1D5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F1D3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970C35"/>
    <w:rPr>
      <w:color w:val="605E5C"/>
      <w:shd w:val="clear" w:color="auto" w:fill="E1DFDD"/>
    </w:rPr>
  </w:style>
  <w:style w:type="character" w:styleId="SchwacheHervorhebung">
    <w:name w:val="Subtle Emphasis"/>
    <w:basedOn w:val="Absatz-Standardschriftart"/>
    <w:uiPriority w:val="19"/>
    <w:qFormat/>
    <w:rsid w:val="00EF4BF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1550">
      <w:bodyDiv w:val="1"/>
      <w:marLeft w:val="0"/>
      <w:marRight w:val="0"/>
      <w:marTop w:val="0"/>
      <w:marBottom w:val="0"/>
      <w:divBdr>
        <w:top w:val="none" w:sz="0" w:space="0" w:color="auto"/>
        <w:left w:val="none" w:sz="0" w:space="0" w:color="auto"/>
        <w:bottom w:val="none" w:sz="0" w:space="0" w:color="auto"/>
        <w:right w:val="none" w:sz="0" w:space="0" w:color="auto"/>
      </w:divBdr>
    </w:div>
    <w:div w:id="235362262">
      <w:bodyDiv w:val="1"/>
      <w:marLeft w:val="0"/>
      <w:marRight w:val="0"/>
      <w:marTop w:val="0"/>
      <w:marBottom w:val="0"/>
      <w:divBdr>
        <w:top w:val="none" w:sz="0" w:space="0" w:color="auto"/>
        <w:left w:val="none" w:sz="0" w:space="0" w:color="auto"/>
        <w:bottom w:val="none" w:sz="0" w:space="0" w:color="auto"/>
        <w:right w:val="none" w:sz="0" w:space="0" w:color="auto"/>
      </w:divBdr>
    </w:div>
    <w:div w:id="843978883">
      <w:bodyDiv w:val="1"/>
      <w:marLeft w:val="0"/>
      <w:marRight w:val="0"/>
      <w:marTop w:val="0"/>
      <w:marBottom w:val="0"/>
      <w:divBdr>
        <w:top w:val="none" w:sz="0" w:space="0" w:color="auto"/>
        <w:left w:val="none" w:sz="0" w:space="0" w:color="auto"/>
        <w:bottom w:val="none" w:sz="0" w:space="0" w:color="auto"/>
        <w:right w:val="none" w:sz="0" w:space="0" w:color="auto"/>
      </w:divBdr>
    </w:div>
    <w:div w:id="1402556814">
      <w:bodyDiv w:val="1"/>
      <w:marLeft w:val="0"/>
      <w:marRight w:val="0"/>
      <w:marTop w:val="0"/>
      <w:marBottom w:val="0"/>
      <w:divBdr>
        <w:top w:val="none" w:sz="0" w:space="0" w:color="auto"/>
        <w:left w:val="none" w:sz="0" w:space="0" w:color="auto"/>
        <w:bottom w:val="none" w:sz="0" w:space="0" w:color="auto"/>
        <w:right w:val="none" w:sz="0" w:space="0" w:color="auto"/>
      </w:divBdr>
    </w:div>
    <w:div w:id="1418357338">
      <w:bodyDiv w:val="1"/>
      <w:marLeft w:val="0"/>
      <w:marRight w:val="0"/>
      <w:marTop w:val="0"/>
      <w:marBottom w:val="0"/>
      <w:divBdr>
        <w:top w:val="none" w:sz="0" w:space="0" w:color="auto"/>
        <w:left w:val="none" w:sz="0" w:space="0" w:color="auto"/>
        <w:bottom w:val="none" w:sz="0" w:space="0" w:color="auto"/>
        <w:right w:val="none" w:sz="0" w:space="0" w:color="auto"/>
      </w:divBdr>
    </w:div>
    <w:div w:id="1555582380">
      <w:bodyDiv w:val="1"/>
      <w:marLeft w:val="0"/>
      <w:marRight w:val="0"/>
      <w:marTop w:val="0"/>
      <w:marBottom w:val="0"/>
      <w:divBdr>
        <w:top w:val="none" w:sz="0" w:space="0" w:color="auto"/>
        <w:left w:val="none" w:sz="0" w:space="0" w:color="auto"/>
        <w:bottom w:val="none" w:sz="0" w:space="0" w:color="auto"/>
        <w:right w:val="none" w:sz="0" w:space="0" w:color="auto"/>
      </w:divBdr>
    </w:div>
    <w:div w:id="1815020419">
      <w:bodyDiv w:val="1"/>
      <w:marLeft w:val="0"/>
      <w:marRight w:val="0"/>
      <w:marTop w:val="0"/>
      <w:marBottom w:val="0"/>
      <w:divBdr>
        <w:top w:val="none" w:sz="0" w:space="0" w:color="auto"/>
        <w:left w:val="none" w:sz="0" w:space="0" w:color="auto"/>
        <w:bottom w:val="none" w:sz="0" w:space="0" w:color="auto"/>
        <w:right w:val="none" w:sz="0" w:space="0" w:color="auto"/>
      </w:divBdr>
      <w:divsChild>
        <w:div w:id="1080062697">
          <w:marLeft w:val="0"/>
          <w:marRight w:val="0"/>
          <w:marTop w:val="0"/>
          <w:marBottom w:val="0"/>
          <w:divBdr>
            <w:top w:val="none" w:sz="0" w:space="0" w:color="auto"/>
            <w:left w:val="none" w:sz="0" w:space="0" w:color="auto"/>
            <w:bottom w:val="none" w:sz="0" w:space="0" w:color="auto"/>
            <w:right w:val="none" w:sz="0" w:space="0" w:color="auto"/>
          </w:divBdr>
        </w:div>
      </w:divsChild>
    </w:div>
    <w:div w:id="1944454762">
      <w:bodyDiv w:val="1"/>
      <w:marLeft w:val="0"/>
      <w:marRight w:val="0"/>
      <w:marTop w:val="0"/>
      <w:marBottom w:val="0"/>
      <w:divBdr>
        <w:top w:val="none" w:sz="0" w:space="0" w:color="auto"/>
        <w:left w:val="none" w:sz="0" w:space="0" w:color="auto"/>
        <w:bottom w:val="none" w:sz="0" w:space="0" w:color="auto"/>
        <w:right w:val="none" w:sz="0" w:space="0" w:color="auto"/>
      </w:divBdr>
    </w:div>
    <w:div w:id="206513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EEED-D1A7-4394-97B9-AE09E774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4986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Ulrike Kinz</cp:lastModifiedBy>
  <cp:revision>2</cp:revision>
  <cp:lastPrinted>2021-10-04T07:26:00Z</cp:lastPrinted>
  <dcterms:created xsi:type="dcterms:W3CDTF">2022-01-25T10:39:00Z</dcterms:created>
  <dcterms:modified xsi:type="dcterms:W3CDTF">2022-01-25T10:39:00Z</dcterms:modified>
</cp:coreProperties>
</file>