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9E862" w14:textId="613D2540" w:rsidR="00C0501C" w:rsidRPr="00366F2E" w:rsidRDefault="00C0501C" w:rsidP="00E6115A">
      <w:pPr>
        <w:tabs>
          <w:tab w:val="left" w:pos="6240"/>
        </w:tabs>
        <w:spacing w:line="280" w:lineRule="atLeast"/>
        <w:rPr>
          <w:rFonts w:asciiTheme="minorHAnsi" w:eastAsiaTheme="minorHAnsi" w:hAnsiTheme="minorHAnsi"/>
          <w:b/>
          <w:bCs/>
          <w:color w:val="5B8F22"/>
          <w:lang w:val="de-AT" w:eastAsia="en-US"/>
        </w:rPr>
      </w:pPr>
      <w:r w:rsidRPr="00366F2E">
        <w:rPr>
          <w:rFonts w:asciiTheme="minorHAnsi" w:eastAsiaTheme="minorHAnsi" w:hAnsiTheme="minorHAnsi"/>
          <w:b/>
          <w:bCs/>
          <w:color w:val="5B8F22"/>
          <w:lang w:val="de-AT" w:eastAsia="en-US"/>
        </w:rPr>
        <w:t>Unterwegs im Bregenzerwald</w:t>
      </w:r>
      <w:r w:rsidR="00E6115A" w:rsidRPr="00366F2E">
        <w:rPr>
          <w:rFonts w:asciiTheme="minorHAnsi" w:eastAsiaTheme="minorHAnsi" w:hAnsiTheme="minorHAnsi"/>
          <w:b/>
          <w:bCs/>
          <w:color w:val="5B8F22"/>
          <w:lang w:val="de-AT" w:eastAsia="en-US"/>
        </w:rPr>
        <w:tab/>
      </w:r>
    </w:p>
    <w:p w14:paraId="04FEC3DC" w14:textId="49D4F661" w:rsidR="00BE2BB4" w:rsidRPr="00366F2E" w:rsidRDefault="002822A3" w:rsidP="00BE2BB4">
      <w:pPr>
        <w:spacing w:line="280" w:lineRule="atLeast"/>
        <w:rPr>
          <w:rFonts w:asciiTheme="minorHAnsi" w:eastAsiaTheme="minorHAnsi" w:hAnsiTheme="minorHAnsi"/>
          <w:b/>
          <w:bCs/>
          <w:color w:val="5B8F22"/>
          <w:sz w:val="28"/>
          <w:szCs w:val="28"/>
          <w:lang w:val="de-AT" w:eastAsia="en-US"/>
        </w:rPr>
      </w:pPr>
      <w:r w:rsidRPr="00366F2E">
        <w:rPr>
          <w:rFonts w:asciiTheme="minorHAnsi" w:eastAsiaTheme="minorHAnsi" w:hAnsiTheme="minorHAnsi"/>
          <w:b/>
          <w:bCs/>
          <w:color w:val="5B8F22"/>
          <w:sz w:val="28"/>
          <w:szCs w:val="28"/>
          <w:lang w:val="de-AT" w:eastAsia="en-US"/>
        </w:rPr>
        <w:t>Varianten auf zwei Rädern</w:t>
      </w:r>
    </w:p>
    <w:p w14:paraId="660A5ACC" w14:textId="77777777" w:rsidR="002822A3" w:rsidRDefault="002822A3" w:rsidP="002822A3">
      <w:pPr>
        <w:spacing w:line="260" w:lineRule="atLeast"/>
        <w:rPr>
          <w:highlight w:val="yellow"/>
        </w:rPr>
      </w:pPr>
    </w:p>
    <w:p w14:paraId="364A2C69" w14:textId="6304A44C" w:rsidR="002822A3" w:rsidRDefault="002822A3" w:rsidP="002822A3">
      <w:pPr>
        <w:pStyle w:val="Formatvorlage3"/>
        <w:spacing w:line="260" w:lineRule="atLeast"/>
        <w:rPr>
          <w:rFonts w:ascii="Calibri" w:hAnsi="Calibri"/>
          <w:b/>
          <w:bCs/>
          <w:sz w:val="22"/>
          <w:szCs w:val="22"/>
        </w:rPr>
      </w:pPr>
      <w:bookmarkStart w:id="0" w:name="_Hlk63346218"/>
      <w:r>
        <w:rPr>
          <w:rFonts w:ascii="Calibri" w:hAnsi="Calibri"/>
          <w:b/>
          <w:bCs/>
          <w:sz w:val="22"/>
        </w:rPr>
        <w:t xml:space="preserve">Gemütlich im Tal, über Pässe oder hinauf zu Alpen und auf Gipfel? Vom Sattel aus lassen sich die </w:t>
      </w:r>
      <w:r w:rsidR="00100CE1">
        <w:rPr>
          <w:rFonts w:ascii="Calibri" w:hAnsi="Calibri"/>
          <w:b/>
          <w:bCs/>
          <w:sz w:val="22"/>
        </w:rPr>
        <w:t xml:space="preserve">facettenreichen </w:t>
      </w:r>
      <w:r>
        <w:rPr>
          <w:rFonts w:ascii="Calibri" w:hAnsi="Calibri"/>
          <w:b/>
          <w:bCs/>
          <w:sz w:val="22"/>
        </w:rPr>
        <w:t xml:space="preserve">Landschaften und die Lebenskultur des Bregenzerwaldes auf anregende Weise erfahren. </w:t>
      </w:r>
      <w:bookmarkEnd w:id="0"/>
      <w:r w:rsidR="00C13ACB">
        <w:rPr>
          <w:rFonts w:ascii="Calibri" w:hAnsi="Calibri"/>
          <w:b/>
          <w:bCs/>
          <w:sz w:val="22"/>
        </w:rPr>
        <w:t xml:space="preserve">Geführte Touren und Fahrtechnikkurse </w:t>
      </w:r>
      <w:r w:rsidR="007D49A2">
        <w:rPr>
          <w:rFonts w:ascii="Calibri" w:hAnsi="Calibri"/>
          <w:b/>
          <w:bCs/>
          <w:sz w:val="22"/>
        </w:rPr>
        <w:t xml:space="preserve">für Mountainbiker*innen </w:t>
      </w:r>
      <w:r w:rsidR="00C13ACB">
        <w:rPr>
          <w:rFonts w:ascii="Calibri" w:hAnsi="Calibri"/>
          <w:b/>
          <w:bCs/>
          <w:sz w:val="22"/>
        </w:rPr>
        <w:t xml:space="preserve">bietet </w:t>
      </w:r>
      <w:r w:rsidR="00C13ACB" w:rsidRPr="007D49A2">
        <w:rPr>
          <w:rFonts w:ascii="Calibri" w:hAnsi="Calibri"/>
          <w:b/>
          <w:bCs/>
          <w:sz w:val="22"/>
        </w:rPr>
        <w:t>die Bike</w:t>
      </w:r>
      <w:r w:rsidR="00E82351" w:rsidRPr="007D49A2">
        <w:rPr>
          <w:rFonts w:ascii="Calibri" w:hAnsi="Calibri"/>
          <w:b/>
          <w:bCs/>
          <w:sz w:val="22"/>
        </w:rPr>
        <w:t xml:space="preserve"> </w:t>
      </w:r>
      <w:r w:rsidR="00C13ACB" w:rsidRPr="007D49A2">
        <w:rPr>
          <w:rFonts w:ascii="Calibri" w:hAnsi="Calibri"/>
          <w:b/>
          <w:bCs/>
          <w:sz w:val="22"/>
        </w:rPr>
        <w:t>Schule Bregenzerwald an</w:t>
      </w:r>
      <w:r w:rsidR="00C13ACB">
        <w:rPr>
          <w:rFonts w:ascii="Calibri" w:hAnsi="Calibri"/>
          <w:b/>
          <w:bCs/>
          <w:sz w:val="22"/>
        </w:rPr>
        <w:t xml:space="preserve">. </w:t>
      </w:r>
      <w:r w:rsidRPr="002822A3">
        <w:rPr>
          <w:rFonts w:ascii="Calibri" w:hAnsi="Calibri"/>
          <w:b/>
          <w:bCs/>
          <w:sz w:val="22"/>
        </w:rPr>
        <w:t>„</w:t>
      </w:r>
      <w:r w:rsidRPr="002822A3">
        <w:rPr>
          <w:rFonts w:asciiTheme="minorHAnsi" w:hAnsiTheme="minorHAnsi"/>
          <w:b/>
          <w:sz w:val="22"/>
          <w:szCs w:val="22"/>
        </w:rPr>
        <w:t xml:space="preserve">Tritt für Tritt von Gang zu Gang“ ist das Motto einer neuen kulinarischen </w:t>
      </w:r>
      <w:proofErr w:type="spellStart"/>
      <w:r w:rsidRPr="002822A3">
        <w:rPr>
          <w:rFonts w:asciiTheme="minorHAnsi" w:hAnsiTheme="minorHAnsi"/>
          <w:b/>
          <w:sz w:val="22"/>
          <w:szCs w:val="22"/>
        </w:rPr>
        <w:t>Radrunde</w:t>
      </w:r>
      <w:proofErr w:type="spellEnd"/>
      <w:r w:rsidRPr="002822A3">
        <w:rPr>
          <w:rFonts w:asciiTheme="minorHAnsi" w:hAnsiTheme="minorHAnsi"/>
          <w:b/>
          <w:sz w:val="22"/>
          <w:szCs w:val="22"/>
        </w:rPr>
        <w:t>.</w:t>
      </w:r>
      <w:r>
        <w:rPr>
          <w:rFonts w:ascii="Calibri" w:hAnsi="Calibri"/>
          <w:b/>
          <w:bCs/>
          <w:sz w:val="22"/>
          <w:szCs w:val="22"/>
        </w:rPr>
        <w:t xml:space="preserve"> Neuer Treffpunkt für </w:t>
      </w:r>
      <w:proofErr w:type="spellStart"/>
      <w:r>
        <w:rPr>
          <w:rFonts w:ascii="Calibri" w:hAnsi="Calibri"/>
          <w:b/>
          <w:bCs/>
          <w:sz w:val="22"/>
          <w:szCs w:val="22"/>
        </w:rPr>
        <w:t>Gravelbiker</w:t>
      </w:r>
      <w:proofErr w:type="spellEnd"/>
      <w:r w:rsidR="00B657CE">
        <w:rPr>
          <w:rFonts w:ascii="Calibri" w:hAnsi="Calibri"/>
          <w:b/>
          <w:bCs/>
          <w:sz w:val="22"/>
          <w:szCs w:val="22"/>
        </w:rPr>
        <w:t>*innen</w:t>
      </w:r>
      <w:r>
        <w:rPr>
          <w:rFonts w:ascii="Calibri" w:hAnsi="Calibri"/>
          <w:b/>
          <w:bCs/>
          <w:sz w:val="22"/>
          <w:szCs w:val="22"/>
        </w:rPr>
        <w:t xml:space="preserve"> ist das „</w:t>
      </w:r>
      <w:proofErr w:type="spellStart"/>
      <w:r w:rsidR="00733D14">
        <w:rPr>
          <w:rFonts w:ascii="Calibri" w:hAnsi="Calibri"/>
          <w:b/>
          <w:bCs/>
          <w:sz w:val="22"/>
          <w:szCs w:val="22"/>
        </w:rPr>
        <w:t>i</w:t>
      </w:r>
      <w:r>
        <w:rPr>
          <w:rFonts w:ascii="Calibri" w:hAnsi="Calibri"/>
          <w:b/>
          <w:bCs/>
          <w:sz w:val="22"/>
          <w:szCs w:val="22"/>
        </w:rPr>
        <w:t>nto</w:t>
      </w:r>
      <w:proofErr w:type="spellEnd"/>
      <w:r>
        <w:rPr>
          <w:rFonts w:ascii="Calibri" w:hAnsi="Calibri"/>
          <w:b/>
          <w:bCs/>
          <w:sz w:val="22"/>
          <w:szCs w:val="22"/>
        </w:rPr>
        <w:t xml:space="preserve"> </w:t>
      </w:r>
      <w:proofErr w:type="spellStart"/>
      <w:r>
        <w:rPr>
          <w:rFonts w:ascii="Calibri" w:hAnsi="Calibri"/>
          <w:b/>
          <w:bCs/>
          <w:sz w:val="22"/>
          <w:szCs w:val="22"/>
        </w:rPr>
        <w:t>the</w:t>
      </w:r>
      <w:proofErr w:type="spellEnd"/>
      <w:r>
        <w:rPr>
          <w:rFonts w:ascii="Calibri" w:hAnsi="Calibri"/>
          <w:b/>
          <w:bCs/>
          <w:sz w:val="22"/>
          <w:szCs w:val="22"/>
        </w:rPr>
        <w:t xml:space="preserve"> </w:t>
      </w:r>
      <w:proofErr w:type="spellStart"/>
      <w:r>
        <w:rPr>
          <w:rFonts w:ascii="Calibri" w:hAnsi="Calibri"/>
          <w:b/>
          <w:bCs/>
          <w:sz w:val="22"/>
          <w:szCs w:val="22"/>
        </w:rPr>
        <w:t>wold</w:t>
      </w:r>
      <w:proofErr w:type="spellEnd"/>
      <w:r>
        <w:rPr>
          <w:rFonts w:ascii="Calibri" w:hAnsi="Calibri"/>
          <w:b/>
          <w:bCs/>
          <w:sz w:val="22"/>
          <w:szCs w:val="22"/>
        </w:rPr>
        <w:t>“-Festival.</w:t>
      </w:r>
      <w:r w:rsidR="00B25864">
        <w:rPr>
          <w:rFonts w:ascii="Calibri" w:hAnsi="Calibri"/>
          <w:b/>
          <w:bCs/>
          <w:sz w:val="22"/>
          <w:szCs w:val="22"/>
        </w:rPr>
        <w:t xml:space="preserve"> Für </w:t>
      </w:r>
      <w:proofErr w:type="spellStart"/>
      <w:r w:rsidR="00B25864">
        <w:rPr>
          <w:rFonts w:ascii="Calibri" w:hAnsi="Calibri"/>
          <w:b/>
          <w:bCs/>
          <w:sz w:val="22"/>
          <w:szCs w:val="22"/>
        </w:rPr>
        <w:t>bikefreudige</w:t>
      </w:r>
      <w:proofErr w:type="spellEnd"/>
      <w:r w:rsidR="00B25864">
        <w:rPr>
          <w:rFonts w:ascii="Calibri" w:hAnsi="Calibri"/>
          <w:b/>
          <w:bCs/>
          <w:sz w:val="22"/>
          <w:szCs w:val="22"/>
        </w:rPr>
        <w:t xml:space="preserve"> Frauen findet im Juni ein Ladies Bike Weekend statt.</w:t>
      </w:r>
    </w:p>
    <w:p w14:paraId="56968BFD" w14:textId="7C4E36F7" w:rsidR="002822A3" w:rsidRDefault="002822A3" w:rsidP="002822A3">
      <w:pPr>
        <w:tabs>
          <w:tab w:val="left" w:pos="960"/>
        </w:tabs>
        <w:spacing w:line="260" w:lineRule="atLeast"/>
      </w:pPr>
    </w:p>
    <w:p w14:paraId="21653F38" w14:textId="77777777" w:rsidR="007D49A2" w:rsidRDefault="007D49A2" w:rsidP="007D49A2">
      <w:pPr>
        <w:spacing w:line="260" w:lineRule="atLeast"/>
        <w:rPr>
          <w:rFonts w:asciiTheme="minorHAnsi" w:hAnsiTheme="minorHAnsi"/>
          <w:sz w:val="22"/>
          <w:szCs w:val="22"/>
        </w:rPr>
      </w:pPr>
      <w:r w:rsidRPr="00366F2E">
        <w:rPr>
          <w:rFonts w:asciiTheme="minorHAnsi" w:hAnsiTheme="minorHAnsi"/>
          <w:b/>
          <w:color w:val="5B8F22"/>
          <w:sz w:val="22"/>
          <w:szCs w:val="22"/>
        </w:rPr>
        <w:t>NEU:</w:t>
      </w:r>
      <w:r w:rsidRPr="00366F2E">
        <w:rPr>
          <w:rFonts w:asciiTheme="minorHAnsi" w:hAnsiTheme="minorHAnsi"/>
          <w:color w:val="5B8F22"/>
          <w:sz w:val="22"/>
          <w:szCs w:val="22"/>
        </w:rPr>
        <w:t xml:space="preserve"> </w:t>
      </w:r>
      <w:r w:rsidRPr="009B2941">
        <w:rPr>
          <w:rFonts w:asciiTheme="minorHAnsi" w:hAnsiTheme="minorHAnsi"/>
          <w:b/>
          <w:sz w:val="22"/>
          <w:szCs w:val="22"/>
        </w:rPr>
        <w:t>Kulinarisch Radfahren</w:t>
      </w:r>
      <w:r>
        <w:rPr>
          <w:rFonts w:asciiTheme="minorHAnsi" w:hAnsiTheme="minorHAnsi"/>
          <w:sz w:val="22"/>
          <w:szCs w:val="22"/>
        </w:rPr>
        <w:t xml:space="preserve"> </w:t>
      </w:r>
      <w:r w:rsidRPr="009B2941">
        <w:rPr>
          <w:rFonts w:asciiTheme="minorHAnsi" w:hAnsiTheme="minorHAnsi"/>
          <w:b/>
          <w:sz w:val="22"/>
          <w:szCs w:val="22"/>
        </w:rPr>
        <w:t xml:space="preserve">auf den Spuren der </w:t>
      </w:r>
      <w:proofErr w:type="spellStart"/>
      <w:r w:rsidRPr="009B2941">
        <w:rPr>
          <w:rFonts w:asciiTheme="minorHAnsi" w:hAnsiTheme="minorHAnsi"/>
          <w:b/>
          <w:sz w:val="22"/>
          <w:szCs w:val="22"/>
        </w:rPr>
        <w:t>Bregenzerwälder</w:t>
      </w:r>
      <w:proofErr w:type="spellEnd"/>
      <w:r w:rsidRPr="009B2941">
        <w:rPr>
          <w:rFonts w:asciiTheme="minorHAnsi" w:hAnsiTheme="minorHAnsi"/>
          <w:b/>
          <w:sz w:val="22"/>
          <w:szCs w:val="22"/>
        </w:rPr>
        <w:t xml:space="preserve"> Architektur</w:t>
      </w:r>
      <w:r>
        <w:rPr>
          <w:rFonts w:asciiTheme="minorHAnsi" w:hAnsiTheme="minorHAnsi"/>
          <w:sz w:val="22"/>
          <w:szCs w:val="22"/>
        </w:rPr>
        <w:t xml:space="preserve"> </w:t>
      </w:r>
    </w:p>
    <w:p w14:paraId="00521379" w14:textId="77777777" w:rsidR="00E1405E" w:rsidRDefault="007D49A2" w:rsidP="007D49A2">
      <w:pPr>
        <w:spacing w:line="260" w:lineRule="atLeast"/>
        <w:rPr>
          <w:rFonts w:asciiTheme="minorHAnsi" w:hAnsiTheme="minorHAnsi"/>
          <w:sz w:val="22"/>
          <w:szCs w:val="22"/>
        </w:rPr>
      </w:pPr>
      <w:r w:rsidRPr="002822A3">
        <w:rPr>
          <w:rFonts w:asciiTheme="minorHAnsi" w:hAnsiTheme="minorHAnsi"/>
          <w:sz w:val="22"/>
          <w:szCs w:val="22"/>
        </w:rPr>
        <w:t>Tritt für Tritt von Gang zu Gang</w:t>
      </w:r>
      <w:r>
        <w:rPr>
          <w:rFonts w:asciiTheme="minorHAnsi" w:hAnsiTheme="minorHAnsi"/>
          <w:sz w:val="22"/>
          <w:szCs w:val="22"/>
        </w:rPr>
        <w:t xml:space="preserve"> und zu Architekturschauplätzen:</w:t>
      </w:r>
      <w:r w:rsidRPr="002822A3">
        <w:rPr>
          <w:rFonts w:asciiTheme="minorHAnsi" w:hAnsiTheme="minorHAnsi"/>
          <w:sz w:val="22"/>
          <w:szCs w:val="22"/>
        </w:rPr>
        <w:t xml:space="preserve"> </w:t>
      </w:r>
      <w:r w:rsidRPr="00A837ED">
        <w:rPr>
          <w:rFonts w:asciiTheme="minorHAnsi" w:hAnsiTheme="minorHAnsi"/>
          <w:sz w:val="22"/>
          <w:szCs w:val="22"/>
        </w:rPr>
        <w:t>D</w:t>
      </w:r>
      <w:r>
        <w:rPr>
          <w:rFonts w:asciiTheme="minorHAnsi" w:hAnsiTheme="minorHAnsi"/>
          <w:sz w:val="22"/>
          <w:szCs w:val="22"/>
        </w:rPr>
        <w:t xml:space="preserve">ie neue Tour </w:t>
      </w:r>
      <w:r w:rsidRPr="00A837ED">
        <w:rPr>
          <w:rFonts w:asciiTheme="minorHAnsi" w:hAnsiTheme="minorHAnsi"/>
          <w:sz w:val="22"/>
          <w:szCs w:val="22"/>
        </w:rPr>
        <w:t xml:space="preserve">führt </w:t>
      </w:r>
    </w:p>
    <w:p w14:paraId="4436FD84" w14:textId="1688C9B3" w:rsidR="007D49A2" w:rsidRPr="00F81AA5" w:rsidRDefault="007D49A2" w:rsidP="007D49A2">
      <w:pPr>
        <w:spacing w:line="260" w:lineRule="atLeast"/>
        <w:rPr>
          <w:rFonts w:asciiTheme="minorHAnsi" w:hAnsiTheme="minorHAnsi" w:cs="Tahoma"/>
          <w:bCs/>
          <w:sz w:val="22"/>
          <w:szCs w:val="22"/>
          <w:u w:val="single"/>
          <w:lang w:val="de-AT" w:eastAsia="de-AT"/>
        </w:rPr>
      </w:pPr>
      <w:r>
        <w:rPr>
          <w:rFonts w:asciiTheme="minorHAnsi" w:hAnsiTheme="minorHAnsi"/>
          <w:sz w:val="22"/>
          <w:szCs w:val="22"/>
        </w:rPr>
        <w:t>(E)</w:t>
      </w:r>
      <w:r w:rsidR="00E1405E">
        <w:rPr>
          <w:rFonts w:asciiTheme="minorHAnsi" w:hAnsiTheme="minorHAnsi"/>
          <w:sz w:val="22"/>
          <w:szCs w:val="22"/>
        </w:rPr>
        <w:t>-</w:t>
      </w:r>
      <w:r>
        <w:rPr>
          <w:rFonts w:asciiTheme="minorHAnsi" w:hAnsiTheme="minorHAnsi"/>
          <w:sz w:val="22"/>
          <w:szCs w:val="22"/>
        </w:rPr>
        <w:t>Mountainbiker</w:t>
      </w:r>
      <w:r w:rsidRPr="00A837ED">
        <w:rPr>
          <w:rFonts w:asciiTheme="minorHAnsi" w:hAnsiTheme="minorHAnsi"/>
          <w:sz w:val="22"/>
          <w:szCs w:val="22"/>
        </w:rPr>
        <w:t xml:space="preserve">*innen </w:t>
      </w:r>
      <w:r>
        <w:rPr>
          <w:rFonts w:asciiTheme="minorHAnsi" w:hAnsiTheme="minorHAnsi"/>
          <w:sz w:val="22"/>
          <w:szCs w:val="22"/>
        </w:rPr>
        <w:t xml:space="preserve">im Rundkurs </w:t>
      </w:r>
      <w:r w:rsidRPr="00A837ED">
        <w:rPr>
          <w:rFonts w:asciiTheme="minorHAnsi" w:hAnsiTheme="minorHAnsi"/>
          <w:sz w:val="22"/>
          <w:szCs w:val="22"/>
        </w:rPr>
        <w:t xml:space="preserve">durch die Dörfer </w:t>
      </w:r>
      <w:r w:rsidRPr="00A837ED">
        <w:rPr>
          <w:rFonts w:asciiTheme="minorHAnsi" w:hAnsiTheme="minorHAnsi" w:cs="Arial"/>
          <w:sz w:val="22"/>
          <w:szCs w:val="22"/>
        </w:rPr>
        <w:t>Mellau</w:t>
      </w:r>
      <w:r>
        <w:rPr>
          <w:rFonts w:asciiTheme="minorHAnsi" w:hAnsiTheme="minorHAnsi" w:cs="Arial"/>
          <w:sz w:val="22"/>
          <w:szCs w:val="22"/>
        </w:rPr>
        <w:t xml:space="preserve">, </w:t>
      </w:r>
      <w:r w:rsidRPr="00A837ED">
        <w:rPr>
          <w:rFonts w:asciiTheme="minorHAnsi" w:hAnsiTheme="minorHAnsi" w:cs="Arial"/>
          <w:sz w:val="22"/>
          <w:szCs w:val="22"/>
        </w:rPr>
        <w:t>Andelsbuch</w:t>
      </w:r>
      <w:r w:rsidR="00E1405E">
        <w:rPr>
          <w:rFonts w:asciiTheme="minorHAnsi" w:hAnsiTheme="minorHAnsi" w:cs="Arial"/>
          <w:sz w:val="22"/>
          <w:szCs w:val="22"/>
        </w:rPr>
        <w:t xml:space="preserve"> und Schnepfau. </w:t>
      </w:r>
      <w:r>
        <w:rPr>
          <w:rFonts w:asciiTheme="minorHAnsi" w:hAnsiTheme="minorHAnsi" w:cs="Arial"/>
          <w:sz w:val="22"/>
          <w:szCs w:val="22"/>
        </w:rPr>
        <w:t xml:space="preserve">Unterwegs gibt es zahlreiche Werke der </w:t>
      </w:r>
      <w:r w:rsidRPr="00A837ED">
        <w:rPr>
          <w:rFonts w:asciiTheme="minorHAnsi" w:hAnsiTheme="minorHAnsi"/>
          <w:sz w:val="22"/>
          <w:szCs w:val="22"/>
        </w:rPr>
        <w:t>alten und neuen Holzarchitektur</w:t>
      </w:r>
      <w:r>
        <w:rPr>
          <w:rFonts w:asciiTheme="minorHAnsi" w:hAnsiTheme="minorHAnsi"/>
          <w:sz w:val="22"/>
          <w:szCs w:val="22"/>
        </w:rPr>
        <w:t xml:space="preserve"> zu bestaunen</w:t>
      </w:r>
      <w:r w:rsidRPr="00A837ED">
        <w:rPr>
          <w:rFonts w:asciiTheme="minorHAnsi" w:hAnsiTheme="minorHAnsi"/>
          <w:sz w:val="22"/>
          <w:szCs w:val="22"/>
        </w:rPr>
        <w:t xml:space="preserve">. </w:t>
      </w:r>
      <w:r w:rsidR="00B25864">
        <w:rPr>
          <w:rFonts w:asciiTheme="minorHAnsi" w:hAnsiTheme="minorHAnsi"/>
          <w:sz w:val="22"/>
          <w:szCs w:val="22"/>
        </w:rPr>
        <w:t xml:space="preserve">Die Unterlagen für die Tour sind bei Bregenzerwald Tourismus erhältlich. </w:t>
      </w:r>
      <w:r>
        <w:rPr>
          <w:rFonts w:asciiTheme="minorHAnsi" w:hAnsiTheme="minorHAnsi"/>
          <w:sz w:val="22"/>
          <w:szCs w:val="22"/>
        </w:rPr>
        <w:t xml:space="preserve">Im Preis von 48 € sind die </w:t>
      </w:r>
      <w:r w:rsidRPr="00A837ED">
        <w:rPr>
          <w:rFonts w:asciiTheme="minorHAnsi" w:hAnsiTheme="minorHAnsi"/>
          <w:sz w:val="22"/>
          <w:szCs w:val="22"/>
        </w:rPr>
        <w:t xml:space="preserve">Beschreibung der 36,1 Kilometer langen </w:t>
      </w:r>
      <w:r>
        <w:rPr>
          <w:rFonts w:asciiTheme="minorHAnsi" w:hAnsiTheme="minorHAnsi"/>
          <w:sz w:val="22"/>
          <w:szCs w:val="22"/>
        </w:rPr>
        <w:t xml:space="preserve">Strecke sowie </w:t>
      </w:r>
      <w:r w:rsidR="00B25864">
        <w:rPr>
          <w:rFonts w:asciiTheme="minorHAnsi" w:hAnsiTheme="minorHAnsi"/>
          <w:sz w:val="22"/>
          <w:szCs w:val="22"/>
        </w:rPr>
        <w:t xml:space="preserve">Gutscheine für </w:t>
      </w:r>
      <w:r w:rsidRPr="00A837ED">
        <w:rPr>
          <w:rFonts w:asciiTheme="minorHAnsi" w:hAnsiTheme="minorHAnsi"/>
          <w:sz w:val="22"/>
          <w:szCs w:val="22"/>
        </w:rPr>
        <w:t xml:space="preserve">das Frühstück, das Mittagessen und </w:t>
      </w:r>
      <w:r w:rsidR="00B25864">
        <w:rPr>
          <w:rFonts w:asciiTheme="minorHAnsi" w:hAnsiTheme="minorHAnsi"/>
          <w:sz w:val="22"/>
          <w:szCs w:val="22"/>
        </w:rPr>
        <w:t xml:space="preserve">den </w:t>
      </w:r>
      <w:r w:rsidRPr="00A837ED">
        <w:rPr>
          <w:rFonts w:asciiTheme="minorHAnsi" w:hAnsiTheme="minorHAnsi"/>
          <w:sz w:val="22"/>
          <w:szCs w:val="22"/>
        </w:rPr>
        <w:t>süße</w:t>
      </w:r>
      <w:r w:rsidR="00B25864">
        <w:rPr>
          <w:rFonts w:asciiTheme="minorHAnsi" w:hAnsiTheme="minorHAnsi"/>
          <w:sz w:val="22"/>
          <w:szCs w:val="22"/>
        </w:rPr>
        <w:t>n</w:t>
      </w:r>
      <w:r w:rsidRPr="00A837ED">
        <w:rPr>
          <w:rFonts w:asciiTheme="minorHAnsi" w:hAnsiTheme="minorHAnsi"/>
          <w:sz w:val="22"/>
          <w:szCs w:val="22"/>
        </w:rPr>
        <w:t xml:space="preserve"> Abschluss</w:t>
      </w:r>
      <w:r>
        <w:rPr>
          <w:rFonts w:asciiTheme="minorHAnsi" w:hAnsiTheme="minorHAnsi"/>
          <w:sz w:val="22"/>
          <w:szCs w:val="22"/>
        </w:rPr>
        <w:t xml:space="preserve"> inkludiert. Die reine Radfahrzeit beträgt rund drei Stunden, zu meistern sind 458 Höhenmeter.</w:t>
      </w:r>
      <w:r w:rsidR="009973AE">
        <w:rPr>
          <w:rFonts w:asciiTheme="minorHAnsi" w:hAnsiTheme="minorHAnsi"/>
          <w:sz w:val="22"/>
          <w:szCs w:val="22"/>
        </w:rPr>
        <w:t xml:space="preserve"> /</w:t>
      </w:r>
      <w:r>
        <w:rPr>
          <w:rFonts w:asciiTheme="minorHAnsi" w:hAnsiTheme="minorHAnsi"/>
          <w:sz w:val="22"/>
          <w:szCs w:val="22"/>
        </w:rPr>
        <w:t xml:space="preserve"> </w:t>
      </w:r>
      <w:r w:rsidRPr="0094691D">
        <w:rPr>
          <w:rFonts w:asciiTheme="minorHAnsi" w:hAnsiTheme="minorHAnsi"/>
          <w:sz w:val="22"/>
          <w:szCs w:val="22"/>
          <w:u w:val="single"/>
        </w:rPr>
        <w:t>www.bregenzerwald.at/kulinarisch-radfahren</w:t>
      </w:r>
    </w:p>
    <w:p w14:paraId="0CA8974F" w14:textId="77777777" w:rsidR="007D49A2" w:rsidRPr="002822A3" w:rsidRDefault="007D49A2" w:rsidP="007D49A2">
      <w:pPr>
        <w:tabs>
          <w:tab w:val="left" w:pos="960"/>
        </w:tabs>
        <w:spacing w:line="260" w:lineRule="atLeast"/>
        <w:rPr>
          <w:lang w:val="de-AT"/>
        </w:rPr>
      </w:pPr>
    </w:p>
    <w:p w14:paraId="3AC169D2" w14:textId="3FEE3724" w:rsidR="007D49A2" w:rsidRPr="00DC74D6" w:rsidRDefault="007D49A2" w:rsidP="007D49A2">
      <w:pPr>
        <w:spacing w:line="260" w:lineRule="atLeast"/>
        <w:rPr>
          <w:rFonts w:ascii="Calibri" w:hAnsi="Calibri"/>
          <w:b/>
          <w:bCs/>
          <w:sz w:val="22"/>
          <w:szCs w:val="22"/>
          <w:lang w:val="de-AT"/>
        </w:rPr>
      </w:pPr>
      <w:r w:rsidRPr="00366F2E">
        <w:rPr>
          <w:rFonts w:ascii="Calibri" w:hAnsi="Calibri"/>
          <w:b/>
          <w:color w:val="5B8F22"/>
          <w:sz w:val="22"/>
          <w:szCs w:val="22"/>
          <w:lang w:val="en-GB"/>
        </w:rPr>
        <w:t>Tipp</w:t>
      </w:r>
      <w:r w:rsidR="00B25864" w:rsidRPr="00366F2E">
        <w:rPr>
          <w:rFonts w:ascii="Calibri" w:hAnsi="Calibri"/>
          <w:b/>
          <w:color w:val="5B8F22"/>
          <w:sz w:val="22"/>
          <w:szCs w:val="22"/>
          <w:lang w:val="en-GB"/>
        </w:rPr>
        <w:t xml:space="preserve"> 1</w:t>
      </w:r>
      <w:r w:rsidRPr="00366F2E">
        <w:rPr>
          <w:rFonts w:ascii="Calibri" w:hAnsi="Calibri"/>
          <w:b/>
          <w:color w:val="5B8F22"/>
          <w:sz w:val="22"/>
          <w:szCs w:val="22"/>
          <w:lang w:val="en-GB"/>
        </w:rPr>
        <w:t>:</w:t>
      </w:r>
      <w:r w:rsidRPr="00366F2E">
        <w:rPr>
          <w:rFonts w:ascii="Calibri" w:hAnsi="Calibri"/>
          <w:b/>
          <w:bCs/>
          <w:color w:val="5B8F22"/>
          <w:sz w:val="22"/>
          <w:szCs w:val="22"/>
          <w:lang w:val="en-GB"/>
        </w:rPr>
        <w:t xml:space="preserve"> </w:t>
      </w:r>
      <w:r w:rsidRPr="007D49A2">
        <w:rPr>
          <w:rFonts w:ascii="Calibri" w:hAnsi="Calibri"/>
          <w:b/>
          <w:bCs/>
          <w:sz w:val="22"/>
          <w:szCs w:val="22"/>
          <w:lang w:val="en-GB"/>
        </w:rPr>
        <w:t xml:space="preserve">into the </w:t>
      </w:r>
      <w:proofErr w:type="spellStart"/>
      <w:r w:rsidRPr="007D49A2">
        <w:rPr>
          <w:rFonts w:ascii="Calibri" w:hAnsi="Calibri"/>
          <w:b/>
          <w:bCs/>
          <w:sz w:val="22"/>
          <w:szCs w:val="22"/>
          <w:lang w:val="en-GB"/>
        </w:rPr>
        <w:t>wold</w:t>
      </w:r>
      <w:proofErr w:type="spellEnd"/>
      <w:r w:rsidRPr="007D49A2">
        <w:rPr>
          <w:rFonts w:ascii="Calibri" w:hAnsi="Calibri"/>
          <w:b/>
          <w:bCs/>
          <w:sz w:val="22"/>
          <w:szCs w:val="22"/>
          <w:lang w:val="en-GB"/>
        </w:rPr>
        <w:t xml:space="preserve"> – </w:t>
      </w:r>
      <w:proofErr w:type="spellStart"/>
      <w:r w:rsidRPr="007D49A2">
        <w:rPr>
          <w:rFonts w:ascii="Calibri" w:hAnsi="Calibri"/>
          <w:b/>
          <w:bCs/>
          <w:sz w:val="22"/>
          <w:szCs w:val="22"/>
          <w:lang w:val="en-GB"/>
        </w:rPr>
        <w:t>Gravelbike</w:t>
      </w:r>
      <w:proofErr w:type="spellEnd"/>
      <w:r w:rsidRPr="007D49A2">
        <w:rPr>
          <w:rFonts w:ascii="Calibri" w:hAnsi="Calibri"/>
          <w:b/>
          <w:bCs/>
          <w:sz w:val="22"/>
          <w:szCs w:val="22"/>
          <w:lang w:val="en-GB"/>
        </w:rPr>
        <w:t xml:space="preserve">-Festival </w:t>
      </w:r>
      <w:proofErr w:type="spellStart"/>
      <w:r w:rsidRPr="007D49A2">
        <w:rPr>
          <w:rFonts w:ascii="Calibri" w:hAnsi="Calibri"/>
          <w:b/>
          <w:bCs/>
          <w:sz w:val="22"/>
          <w:szCs w:val="22"/>
          <w:lang w:val="en-GB"/>
        </w:rPr>
        <w:t>vom</w:t>
      </w:r>
      <w:proofErr w:type="spellEnd"/>
      <w:r w:rsidRPr="007D49A2">
        <w:rPr>
          <w:rFonts w:ascii="Calibri" w:hAnsi="Calibri"/>
          <w:b/>
          <w:bCs/>
          <w:sz w:val="22"/>
          <w:szCs w:val="22"/>
          <w:lang w:val="en-GB"/>
        </w:rPr>
        <w:t xml:space="preserve"> 30. </w:t>
      </w:r>
      <w:r>
        <w:rPr>
          <w:rFonts w:ascii="Calibri" w:hAnsi="Calibri"/>
          <w:b/>
          <w:bCs/>
          <w:sz w:val="22"/>
          <w:szCs w:val="22"/>
          <w:lang w:val="de-AT"/>
        </w:rPr>
        <w:t>Juni bis 3. Juli 2022</w:t>
      </w:r>
    </w:p>
    <w:p w14:paraId="29057901" w14:textId="77777777" w:rsidR="007D49A2" w:rsidRDefault="007D49A2" w:rsidP="007D49A2">
      <w:pPr>
        <w:spacing w:line="260" w:lineRule="atLeast"/>
        <w:rPr>
          <w:rFonts w:ascii="Calibri" w:hAnsi="Calibri"/>
          <w:sz w:val="22"/>
          <w:szCs w:val="22"/>
        </w:rPr>
      </w:pPr>
      <w:proofErr w:type="spellStart"/>
      <w:r w:rsidRPr="00637B02">
        <w:rPr>
          <w:rFonts w:ascii="Calibri" w:hAnsi="Calibri"/>
          <w:sz w:val="22"/>
          <w:szCs w:val="22"/>
        </w:rPr>
        <w:t>Gravelbiken</w:t>
      </w:r>
      <w:proofErr w:type="spellEnd"/>
      <w:r w:rsidRPr="00637B02">
        <w:rPr>
          <w:rFonts w:ascii="Calibri" w:hAnsi="Calibri"/>
          <w:sz w:val="22"/>
          <w:szCs w:val="22"/>
        </w:rPr>
        <w:t xml:space="preserve"> heißt der neue Radfahrtrend. Auf geländetauglichen Rädern „erfahren“ </w:t>
      </w:r>
      <w:proofErr w:type="spellStart"/>
      <w:r w:rsidRPr="00637B02">
        <w:rPr>
          <w:rFonts w:ascii="Calibri" w:hAnsi="Calibri"/>
          <w:sz w:val="22"/>
          <w:szCs w:val="22"/>
        </w:rPr>
        <w:t>Gravelbiker</w:t>
      </w:r>
      <w:proofErr w:type="spellEnd"/>
      <w:r>
        <w:rPr>
          <w:rFonts w:ascii="Calibri" w:hAnsi="Calibri"/>
          <w:sz w:val="22"/>
          <w:szCs w:val="22"/>
        </w:rPr>
        <w:t>*innen</w:t>
      </w:r>
      <w:r w:rsidRPr="00637B02">
        <w:rPr>
          <w:rFonts w:ascii="Calibri" w:hAnsi="Calibri"/>
          <w:sz w:val="22"/>
          <w:szCs w:val="22"/>
        </w:rPr>
        <w:t xml:space="preserve"> Schotter- und Waldwege sowie Straßen. </w:t>
      </w:r>
      <w:r w:rsidRPr="00533077">
        <w:rPr>
          <w:rFonts w:ascii="Calibri" w:hAnsi="Calibri"/>
          <w:sz w:val="22"/>
          <w:szCs w:val="22"/>
        </w:rPr>
        <w:t xml:space="preserve">Vom </w:t>
      </w:r>
      <w:r>
        <w:rPr>
          <w:rFonts w:ascii="Calibri" w:hAnsi="Calibri"/>
          <w:sz w:val="22"/>
          <w:szCs w:val="22"/>
        </w:rPr>
        <w:t>30</w:t>
      </w:r>
      <w:r w:rsidRPr="00533077">
        <w:rPr>
          <w:rFonts w:ascii="Calibri" w:hAnsi="Calibri"/>
          <w:sz w:val="22"/>
          <w:szCs w:val="22"/>
        </w:rPr>
        <w:t>.</w:t>
      </w:r>
      <w:r>
        <w:rPr>
          <w:rFonts w:ascii="Calibri" w:hAnsi="Calibri"/>
          <w:sz w:val="22"/>
          <w:szCs w:val="22"/>
        </w:rPr>
        <w:t xml:space="preserve"> Juni</w:t>
      </w:r>
      <w:r w:rsidRPr="00533077">
        <w:rPr>
          <w:rFonts w:ascii="Calibri" w:hAnsi="Calibri"/>
          <w:sz w:val="22"/>
          <w:szCs w:val="22"/>
        </w:rPr>
        <w:t xml:space="preserve"> </w:t>
      </w:r>
      <w:r>
        <w:rPr>
          <w:rFonts w:ascii="Calibri" w:hAnsi="Calibri"/>
          <w:sz w:val="22"/>
          <w:szCs w:val="22"/>
        </w:rPr>
        <w:t>bis</w:t>
      </w:r>
      <w:r w:rsidRPr="00533077">
        <w:rPr>
          <w:rFonts w:ascii="Calibri" w:hAnsi="Calibri"/>
          <w:sz w:val="22"/>
          <w:szCs w:val="22"/>
        </w:rPr>
        <w:t xml:space="preserve"> </w:t>
      </w:r>
      <w:r>
        <w:rPr>
          <w:rFonts w:ascii="Calibri" w:hAnsi="Calibri"/>
          <w:sz w:val="22"/>
          <w:szCs w:val="22"/>
        </w:rPr>
        <w:t>3</w:t>
      </w:r>
      <w:r w:rsidRPr="00533077">
        <w:rPr>
          <w:rFonts w:ascii="Calibri" w:hAnsi="Calibri"/>
          <w:sz w:val="22"/>
          <w:szCs w:val="22"/>
        </w:rPr>
        <w:t>. Juli 202</w:t>
      </w:r>
      <w:r>
        <w:rPr>
          <w:rFonts w:ascii="Calibri" w:hAnsi="Calibri"/>
          <w:sz w:val="22"/>
          <w:szCs w:val="22"/>
        </w:rPr>
        <w:t>2</w:t>
      </w:r>
      <w:r w:rsidRPr="00533077">
        <w:rPr>
          <w:rFonts w:ascii="Calibri" w:hAnsi="Calibri"/>
          <w:sz w:val="22"/>
          <w:szCs w:val="22"/>
        </w:rPr>
        <w:t xml:space="preserve"> steht der Bregenzerwald ganz im Zeichen d</w:t>
      </w:r>
      <w:r>
        <w:rPr>
          <w:rFonts w:ascii="Calibri" w:hAnsi="Calibri"/>
          <w:sz w:val="22"/>
          <w:szCs w:val="22"/>
        </w:rPr>
        <w:t xml:space="preserve">ieses neuen Radvergnügens. Das </w:t>
      </w:r>
      <w:proofErr w:type="spellStart"/>
      <w:r>
        <w:rPr>
          <w:rFonts w:ascii="Calibri" w:hAnsi="Calibri"/>
          <w:sz w:val="22"/>
          <w:szCs w:val="22"/>
        </w:rPr>
        <w:t>Gravelbike</w:t>
      </w:r>
      <w:proofErr w:type="spellEnd"/>
      <w:r>
        <w:rPr>
          <w:rFonts w:ascii="Calibri" w:hAnsi="Calibri"/>
          <w:sz w:val="22"/>
          <w:szCs w:val="22"/>
        </w:rPr>
        <w:t>-Festival „</w:t>
      </w:r>
      <w:proofErr w:type="spellStart"/>
      <w:r>
        <w:rPr>
          <w:rFonts w:ascii="Calibri" w:hAnsi="Calibri"/>
          <w:sz w:val="22"/>
          <w:szCs w:val="22"/>
        </w:rPr>
        <w:t>into</w:t>
      </w:r>
      <w:proofErr w:type="spellEnd"/>
      <w:r>
        <w:rPr>
          <w:rFonts w:ascii="Calibri" w:hAnsi="Calibri"/>
          <w:sz w:val="22"/>
          <w:szCs w:val="22"/>
        </w:rPr>
        <w:t xml:space="preserve"> </w:t>
      </w:r>
      <w:proofErr w:type="spellStart"/>
      <w:r>
        <w:rPr>
          <w:rFonts w:ascii="Calibri" w:hAnsi="Calibri"/>
          <w:sz w:val="22"/>
          <w:szCs w:val="22"/>
        </w:rPr>
        <w:t>the</w:t>
      </w:r>
      <w:proofErr w:type="spellEnd"/>
      <w:r>
        <w:rPr>
          <w:rFonts w:ascii="Calibri" w:hAnsi="Calibri"/>
          <w:sz w:val="22"/>
          <w:szCs w:val="22"/>
        </w:rPr>
        <w:t xml:space="preserve"> </w:t>
      </w:r>
      <w:proofErr w:type="spellStart"/>
      <w:r>
        <w:rPr>
          <w:rFonts w:ascii="Calibri" w:hAnsi="Calibri"/>
          <w:sz w:val="22"/>
          <w:szCs w:val="22"/>
        </w:rPr>
        <w:t>wold</w:t>
      </w:r>
      <w:proofErr w:type="spellEnd"/>
      <w:r>
        <w:rPr>
          <w:rFonts w:ascii="Calibri" w:hAnsi="Calibri"/>
          <w:sz w:val="22"/>
          <w:szCs w:val="22"/>
        </w:rPr>
        <w:t>“ („</w:t>
      </w:r>
      <w:proofErr w:type="spellStart"/>
      <w:r>
        <w:rPr>
          <w:rFonts w:ascii="Calibri" w:hAnsi="Calibri"/>
          <w:sz w:val="22"/>
          <w:szCs w:val="22"/>
        </w:rPr>
        <w:t>wold</w:t>
      </w:r>
      <w:proofErr w:type="spellEnd"/>
      <w:r>
        <w:rPr>
          <w:rFonts w:ascii="Calibri" w:hAnsi="Calibri"/>
          <w:sz w:val="22"/>
          <w:szCs w:val="22"/>
        </w:rPr>
        <w:t xml:space="preserve">“ bezieht sich dabei auf Wald bzw. Bregenzerwald) verbindet gemeinsame Ausfahrten, Naturgenuss und die Einladung, kulinarische Köstlichkeiten zu genießen. Für die Verpflegung sorgen nämlich </w:t>
      </w:r>
      <w:r w:rsidRPr="00533077">
        <w:rPr>
          <w:rFonts w:ascii="Calibri" w:hAnsi="Calibri"/>
          <w:sz w:val="22"/>
          <w:szCs w:val="22"/>
        </w:rPr>
        <w:t>Spitzengastronom</w:t>
      </w:r>
      <w:r>
        <w:rPr>
          <w:rFonts w:ascii="Calibri" w:hAnsi="Calibri"/>
          <w:sz w:val="22"/>
          <w:szCs w:val="22"/>
        </w:rPr>
        <w:t>*innen</w:t>
      </w:r>
      <w:r w:rsidRPr="00533077">
        <w:rPr>
          <w:rFonts w:ascii="Calibri" w:hAnsi="Calibri"/>
          <w:sz w:val="22"/>
          <w:szCs w:val="22"/>
        </w:rPr>
        <w:t xml:space="preserve"> </w:t>
      </w:r>
      <w:r>
        <w:rPr>
          <w:rFonts w:ascii="Calibri" w:hAnsi="Calibri"/>
          <w:sz w:val="22"/>
          <w:szCs w:val="22"/>
        </w:rPr>
        <w:t xml:space="preserve">aus </w:t>
      </w:r>
      <w:r w:rsidRPr="00733D14">
        <w:rPr>
          <w:rFonts w:ascii="Calibri" w:hAnsi="Calibri"/>
          <w:sz w:val="22"/>
          <w:szCs w:val="22"/>
        </w:rPr>
        <w:t xml:space="preserve">der Region. / </w:t>
      </w:r>
      <w:hyperlink r:id="rId7" w:history="1">
        <w:r w:rsidRPr="00733D14">
          <w:rPr>
            <w:rStyle w:val="Hyperlink"/>
            <w:rFonts w:ascii="Calibri" w:hAnsi="Calibri"/>
            <w:color w:val="auto"/>
            <w:sz w:val="22"/>
            <w:szCs w:val="22"/>
          </w:rPr>
          <w:t>www.intothewold.at</w:t>
        </w:r>
      </w:hyperlink>
      <w:r w:rsidRPr="00733D14">
        <w:rPr>
          <w:rFonts w:ascii="Calibri" w:hAnsi="Calibri"/>
          <w:sz w:val="22"/>
          <w:szCs w:val="22"/>
        </w:rPr>
        <w:t xml:space="preserve"> </w:t>
      </w:r>
    </w:p>
    <w:p w14:paraId="51FFDB6D" w14:textId="77777777" w:rsidR="007D49A2" w:rsidRDefault="007D49A2" w:rsidP="007D49A2">
      <w:pPr>
        <w:tabs>
          <w:tab w:val="left" w:pos="960"/>
        </w:tabs>
        <w:spacing w:line="260" w:lineRule="atLeast"/>
      </w:pPr>
    </w:p>
    <w:p w14:paraId="5F91CA0D" w14:textId="5DA30556" w:rsidR="007D49A2" w:rsidRPr="003B4EE3" w:rsidRDefault="00B25864" w:rsidP="007D49A2">
      <w:pPr>
        <w:spacing w:line="260" w:lineRule="atLeast"/>
        <w:rPr>
          <w:rFonts w:ascii="Calibri" w:hAnsi="Calibri"/>
          <w:b/>
          <w:sz w:val="22"/>
          <w:szCs w:val="22"/>
          <w:lang w:val="de-AT"/>
        </w:rPr>
      </w:pPr>
      <w:bookmarkStart w:id="1" w:name="_Hlk75330919"/>
      <w:r w:rsidRPr="00366F2E">
        <w:rPr>
          <w:rFonts w:ascii="Calibri" w:hAnsi="Calibri"/>
          <w:b/>
          <w:color w:val="5B8F22"/>
          <w:sz w:val="22"/>
          <w:szCs w:val="22"/>
          <w:lang w:val="de-AT"/>
        </w:rPr>
        <w:t>Tipp 2:</w:t>
      </w:r>
      <w:r w:rsidRPr="00366F2E">
        <w:rPr>
          <w:rFonts w:ascii="Calibri" w:hAnsi="Calibri"/>
          <w:b/>
          <w:bCs/>
          <w:color w:val="5B8F22"/>
          <w:sz w:val="22"/>
          <w:szCs w:val="22"/>
          <w:lang w:val="de-AT"/>
        </w:rPr>
        <w:t xml:space="preserve"> </w:t>
      </w:r>
      <w:r w:rsidR="007D49A2" w:rsidRPr="00394ACF">
        <w:rPr>
          <w:rFonts w:ascii="Calibri" w:hAnsi="Calibri"/>
          <w:b/>
          <w:sz w:val="22"/>
          <w:szCs w:val="22"/>
          <w:lang w:val="de-AT"/>
        </w:rPr>
        <w:t xml:space="preserve">ION Ladies Bike </w:t>
      </w:r>
      <w:r w:rsidR="007D49A2" w:rsidRPr="003B4EE3">
        <w:rPr>
          <w:rFonts w:ascii="Calibri" w:hAnsi="Calibri"/>
          <w:b/>
          <w:sz w:val="22"/>
          <w:szCs w:val="22"/>
          <w:lang w:val="de-AT"/>
        </w:rPr>
        <w:t>Weekend Bregenzerwald</w:t>
      </w:r>
      <w:r w:rsidR="007D49A2">
        <w:rPr>
          <w:rFonts w:ascii="Calibri" w:hAnsi="Calibri"/>
          <w:b/>
          <w:sz w:val="22"/>
          <w:szCs w:val="22"/>
          <w:lang w:val="de-AT"/>
        </w:rPr>
        <w:t xml:space="preserve"> vom 9. bis 12. Juni 2022</w:t>
      </w:r>
    </w:p>
    <w:p w14:paraId="77012C50" w14:textId="77777777" w:rsidR="007D49A2" w:rsidRDefault="007D49A2" w:rsidP="007D49A2">
      <w:pPr>
        <w:spacing w:line="260" w:lineRule="atLeast"/>
        <w:rPr>
          <w:rFonts w:ascii="Calibri" w:hAnsi="Calibri"/>
          <w:sz w:val="22"/>
          <w:szCs w:val="22"/>
          <w:lang w:val="de-AT"/>
        </w:rPr>
      </w:pPr>
      <w:r>
        <w:rPr>
          <w:rFonts w:ascii="Calibri" w:hAnsi="Calibri"/>
          <w:sz w:val="22"/>
          <w:szCs w:val="22"/>
          <w:lang w:val="de-AT"/>
        </w:rPr>
        <w:t xml:space="preserve">An </w:t>
      </w:r>
      <w:proofErr w:type="spellStart"/>
      <w:r>
        <w:rPr>
          <w:rFonts w:ascii="Calibri" w:hAnsi="Calibri"/>
          <w:sz w:val="22"/>
          <w:szCs w:val="22"/>
          <w:lang w:val="de-AT"/>
        </w:rPr>
        <w:t>bikefreudige</w:t>
      </w:r>
      <w:proofErr w:type="spellEnd"/>
      <w:r>
        <w:rPr>
          <w:rFonts w:ascii="Calibri" w:hAnsi="Calibri"/>
          <w:sz w:val="22"/>
          <w:szCs w:val="22"/>
          <w:lang w:val="de-AT"/>
        </w:rPr>
        <w:t xml:space="preserve"> Frauen, die ihr Fahrkönnen verbessern wollen, richtet sich das Ladies Bike Weekend vom 9. bis 12. Juni 2022. In kleinen Gruppen lernen die Teilnehmerinnen die Grundlagen fürs Mountainbiken und unternehmen gemeinsame Touren. Das begleitende Package inkludiert 3 Übernachtungen im Bike-Hotel</w:t>
      </w:r>
      <w:r w:rsidRPr="009F45CD">
        <w:rPr>
          <w:rFonts w:ascii="Calibri" w:hAnsi="Calibri"/>
          <w:sz w:val="22"/>
          <w:szCs w:val="22"/>
          <w:lang w:val="de-AT"/>
        </w:rPr>
        <w:t xml:space="preserve">, </w:t>
      </w:r>
      <w:r>
        <w:rPr>
          <w:rFonts w:ascii="Calibri" w:hAnsi="Calibri"/>
          <w:sz w:val="22"/>
          <w:szCs w:val="22"/>
          <w:lang w:val="de-AT"/>
        </w:rPr>
        <w:t xml:space="preserve">2 </w:t>
      </w:r>
      <w:r w:rsidRPr="009F45CD">
        <w:rPr>
          <w:rFonts w:ascii="Calibri" w:hAnsi="Calibri"/>
          <w:sz w:val="22"/>
          <w:szCs w:val="22"/>
          <w:lang w:val="de-AT"/>
        </w:rPr>
        <w:t>Fahrtechnik-</w:t>
      </w:r>
      <w:r>
        <w:rPr>
          <w:rFonts w:ascii="Calibri" w:hAnsi="Calibri"/>
          <w:sz w:val="22"/>
          <w:szCs w:val="22"/>
          <w:lang w:val="de-AT"/>
        </w:rPr>
        <w:t xml:space="preserve">Workshops und 2 </w:t>
      </w:r>
      <w:r w:rsidRPr="009F45CD">
        <w:rPr>
          <w:rFonts w:ascii="Calibri" w:hAnsi="Calibri"/>
          <w:sz w:val="22"/>
          <w:szCs w:val="22"/>
          <w:lang w:val="de-AT"/>
        </w:rPr>
        <w:t xml:space="preserve">geführten Touren mit Bike-Guide, eine Einführung in die </w:t>
      </w:r>
      <w:proofErr w:type="spellStart"/>
      <w:r w:rsidRPr="009F45CD">
        <w:rPr>
          <w:rFonts w:ascii="Calibri" w:hAnsi="Calibri"/>
          <w:sz w:val="22"/>
          <w:szCs w:val="22"/>
          <w:lang w:val="de-AT"/>
        </w:rPr>
        <w:t>Bikepflege</w:t>
      </w:r>
      <w:proofErr w:type="spellEnd"/>
      <w:r w:rsidRPr="009F45CD">
        <w:rPr>
          <w:rFonts w:ascii="Calibri" w:hAnsi="Calibri"/>
          <w:sz w:val="22"/>
          <w:szCs w:val="22"/>
          <w:lang w:val="de-AT"/>
        </w:rPr>
        <w:t xml:space="preserve"> und einen </w:t>
      </w:r>
      <w:proofErr w:type="spellStart"/>
      <w:r w:rsidRPr="009F45CD">
        <w:rPr>
          <w:rFonts w:ascii="Calibri" w:hAnsi="Calibri"/>
          <w:sz w:val="22"/>
          <w:szCs w:val="22"/>
          <w:lang w:val="de-AT"/>
        </w:rPr>
        <w:t>Schraube</w:t>
      </w:r>
      <w:r>
        <w:rPr>
          <w:rFonts w:ascii="Calibri" w:hAnsi="Calibri"/>
          <w:sz w:val="22"/>
          <w:szCs w:val="22"/>
          <w:lang w:val="de-AT"/>
        </w:rPr>
        <w:t>r</w:t>
      </w:r>
      <w:r w:rsidRPr="009F45CD">
        <w:rPr>
          <w:rFonts w:ascii="Calibri" w:hAnsi="Calibri"/>
          <w:sz w:val="22"/>
          <w:szCs w:val="22"/>
          <w:lang w:val="de-AT"/>
        </w:rPr>
        <w:t>workshop</w:t>
      </w:r>
      <w:proofErr w:type="spellEnd"/>
      <w:r w:rsidRPr="009F45CD">
        <w:rPr>
          <w:rFonts w:ascii="Calibri" w:hAnsi="Calibri"/>
          <w:sz w:val="22"/>
          <w:szCs w:val="22"/>
          <w:lang w:val="de-AT"/>
        </w:rPr>
        <w:t>, Yogaeinheiten und ein ION Überraschungspaket. Es kostet ab 4</w:t>
      </w:r>
      <w:r>
        <w:rPr>
          <w:rFonts w:ascii="Calibri" w:hAnsi="Calibri"/>
          <w:sz w:val="22"/>
          <w:szCs w:val="22"/>
          <w:lang w:val="de-AT"/>
        </w:rPr>
        <w:t>91</w:t>
      </w:r>
      <w:r w:rsidRPr="009F45CD">
        <w:rPr>
          <w:rFonts w:ascii="Calibri" w:hAnsi="Calibri"/>
          <w:sz w:val="22"/>
          <w:szCs w:val="22"/>
          <w:lang w:val="de-AT"/>
        </w:rPr>
        <w:t xml:space="preserve"> € pro Person im Doppelzimmer mit Frühstück im 3-Sterne-Hotel. / </w:t>
      </w:r>
      <w:hyperlink r:id="rId8" w:history="1">
        <w:r w:rsidRPr="00733D14">
          <w:rPr>
            <w:rStyle w:val="Hyperlink"/>
            <w:rFonts w:ascii="Calibri" w:hAnsi="Calibri"/>
            <w:color w:val="auto"/>
            <w:sz w:val="22"/>
            <w:szCs w:val="22"/>
            <w:lang w:val="de-AT"/>
          </w:rPr>
          <w:t>www.bregenzerwald.at/ion-ladies-bike-weekend-bregenzerwald</w:t>
        </w:r>
      </w:hyperlink>
      <w:r w:rsidRPr="00733D14">
        <w:rPr>
          <w:rFonts w:ascii="Calibri" w:hAnsi="Calibri"/>
          <w:sz w:val="22"/>
          <w:szCs w:val="22"/>
          <w:lang w:val="de-AT"/>
        </w:rPr>
        <w:t xml:space="preserve"> </w:t>
      </w:r>
    </w:p>
    <w:bookmarkEnd w:id="1"/>
    <w:p w14:paraId="0BE90A57" w14:textId="77777777" w:rsidR="007D49A2" w:rsidRPr="007D49A2" w:rsidRDefault="007D49A2" w:rsidP="00100CE1">
      <w:pPr>
        <w:spacing w:line="260" w:lineRule="atLeast"/>
        <w:ind w:right="-425"/>
        <w:rPr>
          <w:rFonts w:ascii="Calibri" w:hAnsi="Calibri"/>
          <w:sz w:val="22"/>
          <w:lang w:val="de-AT"/>
        </w:rPr>
      </w:pPr>
    </w:p>
    <w:p w14:paraId="063E5C3D" w14:textId="5B6BBDC6" w:rsidR="007D49A2" w:rsidRPr="00B25864" w:rsidRDefault="00B25864" w:rsidP="00100CE1">
      <w:pPr>
        <w:spacing w:line="260" w:lineRule="atLeast"/>
        <w:ind w:right="-425"/>
        <w:rPr>
          <w:rFonts w:ascii="Calibri" w:hAnsi="Calibri"/>
          <w:b/>
          <w:sz w:val="22"/>
        </w:rPr>
      </w:pPr>
      <w:r>
        <w:rPr>
          <w:rFonts w:ascii="Calibri" w:hAnsi="Calibri"/>
          <w:b/>
          <w:sz w:val="22"/>
        </w:rPr>
        <w:t xml:space="preserve">Große Auswahl </w:t>
      </w:r>
      <w:r w:rsidRPr="00B25864">
        <w:rPr>
          <w:rFonts w:ascii="Calibri" w:hAnsi="Calibri"/>
          <w:b/>
          <w:sz w:val="22"/>
        </w:rPr>
        <w:t>für Mountainbiker*innen</w:t>
      </w:r>
    </w:p>
    <w:p w14:paraId="0D43A55E" w14:textId="7DC6899F" w:rsidR="00100CE1" w:rsidRDefault="00100CE1" w:rsidP="00100CE1">
      <w:pPr>
        <w:spacing w:line="260" w:lineRule="atLeast"/>
        <w:ind w:right="-425"/>
        <w:rPr>
          <w:rStyle w:val="Hyperlink"/>
          <w:rFonts w:ascii="Calibri" w:hAnsi="Calibri"/>
          <w:color w:val="auto"/>
          <w:sz w:val="22"/>
          <w:szCs w:val="22"/>
        </w:rPr>
      </w:pPr>
      <w:r w:rsidRPr="00A457FA">
        <w:rPr>
          <w:rFonts w:ascii="Calibri" w:hAnsi="Calibri"/>
          <w:sz w:val="22"/>
        </w:rPr>
        <w:t xml:space="preserve">Außergewöhnlich im Bregenzerwald ist die große Bandbreite von gemütlichen und höchst </w:t>
      </w:r>
      <w:r w:rsidRPr="00B813B1">
        <w:rPr>
          <w:rFonts w:ascii="Calibri" w:hAnsi="Calibri"/>
          <w:sz w:val="22"/>
        </w:rPr>
        <w:t>anspruchsvollen Touren</w:t>
      </w:r>
      <w:r>
        <w:rPr>
          <w:rFonts w:ascii="Calibri" w:hAnsi="Calibri"/>
          <w:sz w:val="22"/>
        </w:rPr>
        <w:t xml:space="preserve"> für Mountainbiker*innen und E-Biker*innen.</w:t>
      </w:r>
      <w:r w:rsidRPr="00B813B1">
        <w:rPr>
          <w:rFonts w:ascii="Calibri" w:hAnsi="Calibri"/>
          <w:sz w:val="22"/>
        </w:rPr>
        <w:t xml:space="preserve"> </w:t>
      </w:r>
      <w:r>
        <w:rPr>
          <w:rFonts w:ascii="Calibri" w:hAnsi="Calibri"/>
          <w:sz w:val="22"/>
        </w:rPr>
        <w:t xml:space="preserve">In Summe gibt es rund 460 Streckenkilometer zu befahren. </w:t>
      </w:r>
      <w:r w:rsidRPr="00B813B1">
        <w:rPr>
          <w:rFonts w:ascii="Calibri" w:hAnsi="Calibri"/>
          <w:sz w:val="22"/>
        </w:rPr>
        <w:t xml:space="preserve">Die </w:t>
      </w:r>
      <w:r>
        <w:rPr>
          <w:rFonts w:ascii="Calibri" w:hAnsi="Calibri"/>
          <w:sz w:val="22"/>
        </w:rPr>
        <w:t>zwanzig</w:t>
      </w:r>
      <w:r w:rsidRPr="00B813B1">
        <w:rPr>
          <w:rFonts w:ascii="Calibri" w:hAnsi="Calibri"/>
          <w:sz w:val="22"/>
        </w:rPr>
        <w:t xml:space="preserve"> Top-Touren führen auf die Spuren der Lebenskultur: durch ausgesucht schöne Landschaften, zu </w:t>
      </w:r>
      <w:proofErr w:type="gramStart"/>
      <w:r w:rsidRPr="00B813B1">
        <w:rPr>
          <w:rFonts w:ascii="Calibri" w:hAnsi="Calibri"/>
          <w:sz w:val="22"/>
        </w:rPr>
        <w:t>Vorsäßen</w:t>
      </w:r>
      <w:proofErr w:type="gramEnd"/>
      <w:r w:rsidRPr="00B813B1">
        <w:rPr>
          <w:rFonts w:ascii="Calibri" w:hAnsi="Calibri"/>
          <w:sz w:val="22"/>
        </w:rPr>
        <w:t xml:space="preserve"> und</w:t>
      </w:r>
      <w:r w:rsidRPr="00A457FA">
        <w:rPr>
          <w:rFonts w:ascii="Calibri" w:hAnsi="Calibri"/>
          <w:sz w:val="22"/>
        </w:rPr>
        <w:t xml:space="preserve"> Hochalpen, auf aussichtsreiche Gipfel. </w:t>
      </w:r>
      <w:r>
        <w:rPr>
          <w:rFonts w:ascii="Calibri" w:hAnsi="Calibri"/>
          <w:sz w:val="22"/>
          <w:szCs w:val="22"/>
        </w:rPr>
        <w:t xml:space="preserve">/ </w:t>
      </w:r>
      <w:hyperlink r:id="rId9" w:history="1">
        <w:r w:rsidR="005F0CAE" w:rsidRPr="005F0CAE">
          <w:rPr>
            <w:rStyle w:val="Hyperlink"/>
            <w:rFonts w:asciiTheme="minorHAnsi" w:hAnsiTheme="minorHAnsi" w:cstheme="minorHAnsi"/>
            <w:color w:val="auto"/>
            <w:sz w:val="22"/>
            <w:szCs w:val="22"/>
          </w:rPr>
          <w:t>www.bregenzerwald.at/mountainbike</w:t>
        </w:r>
      </w:hyperlink>
      <w:r w:rsidR="005F0CAE" w:rsidRPr="005F0CAE">
        <w:t xml:space="preserve"> </w:t>
      </w:r>
    </w:p>
    <w:p w14:paraId="0A599C12" w14:textId="77777777" w:rsidR="009973AE" w:rsidRDefault="009973AE" w:rsidP="00100CE1">
      <w:pPr>
        <w:spacing w:line="260" w:lineRule="atLeast"/>
        <w:ind w:right="-425"/>
        <w:rPr>
          <w:rFonts w:ascii="Calibri" w:hAnsi="Calibri"/>
          <w:sz w:val="22"/>
          <w:szCs w:val="22"/>
        </w:rPr>
      </w:pPr>
    </w:p>
    <w:p w14:paraId="1C054CBC" w14:textId="40A5BCC4" w:rsidR="00100CE1" w:rsidRPr="00B25864" w:rsidRDefault="00100CE1" w:rsidP="00B25864">
      <w:pPr>
        <w:pStyle w:val="Listenabsatz"/>
        <w:numPr>
          <w:ilvl w:val="0"/>
          <w:numId w:val="5"/>
        </w:numPr>
        <w:spacing w:line="260" w:lineRule="atLeast"/>
        <w:ind w:left="360" w:right="-425"/>
        <w:rPr>
          <w:rFonts w:ascii="Calibri" w:hAnsi="Calibri"/>
          <w:sz w:val="22"/>
        </w:rPr>
      </w:pPr>
      <w:r w:rsidRPr="00B25864">
        <w:rPr>
          <w:rFonts w:ascii="Calibri" w:hAnsi="Calibri"/>
          <w:b/>
          <w:sz w:val="22"/>
        </w:rPr>
        <w:t>Kurse und geführte Touren für Mountainbiker*innen</w:t>
      </w:r>
      <w:r w:rsidR="00B25864" w:rsidRPr="00B25864">
        <w:rPr>
          <w:rFonts w:ascii="Calibri" w:hAnsi="Calibri"/>
          <w:b/>
          <w:sz w:val="22"/>
        </w:rPr>
        <w:t xml:space="preserve">: </w:t>
      </w:r>
      <w:r w:rsidRPr="00B25864">
        <w:rPr>
          <w:rFonts w:ascii="Calibri" w:hAnsi="Calibri"/>
          <w:sz w:val="22"/>
        </w:rPr>
        <w:t xml:space="preserve">Zum Kennenlernen der schönsten Strecken bietet es sich an, an einer geführten Tour teilzunehmen. Die Auswahl ist groß, die Profis der Bike Schule Bregenzerwald begleiten täglich mehrere Mountainbike-Touren mit </w:t>
      </w:r>
      <w:r w:rsidRPr="00B25864">
        <w:rPr>
          <w:rFonts w:ascii="Calibri" w:hAnsi="Calibri"/>
          <w:sz w:val="22"/>
        </w:rPr>
        <w:lastRenderedPageBreak/>
        <w:t xml:space="preserve">maximal sechs Personen pro Guide. Auf dem Programm stehen zudem Fahrtechnikkurse für alle </w:t>
      </w:r>
      <w:proofErr w:type="spellStart"/>
      <w:r w:rsidRPr="00B25864">
        <w:rPr>
          <w:rFonts w:ascii="Calibri" w:hAnsi="Calibri"/>
          <w:sz w:val="22"/>
        </w:rPr>
        <w:t>Könnensstufen</w:t>
      </w:r>
      <w:proofErr w:type="spellEnd"/>
      <w:r w:rsidRPr="00B25864">
        <w:rPr>
          <w:rFonts w:ascii="Calibri" w:hAnsi="Calibri"/>
          <w:sz w:val="22"/>
        </w:rPr>
        <w:t xml:space="preserve">. Die Bike Schule ist ein </w:t>
      </w:r>
      <w:proofErr w:type="spellStart"/>
      <w:r w:rsidRPr="00B25864">
        <w:rPr>
          <w:rFonts w:ascii="Calibri" w:hAnsi="Calibri"/>
          <w:sz w:val="22"/>
        </w:rPr>
        <w:t>Liteville</w:t>
      </w:r>
      <w:proofErr w:type="spellEnd"/>
      <w:r w:rsidRPr="00B25864">
        <w:rPr>
          <w:rFonts w:ascii="Calibri" w:hAnsi="Calibri"/>
          <w:sz w:val="22"/>
        </w:rPr>
        <w:t xml:space="preserve">-Test- und </w:t>
      </w:r>
      <w:proofErr w:type="spellStart"/>
      <w:r w:rsidRPr="00B25864">
        <w:rPr>
          <w:rFonts w:ascii="Calibri" w:hAnsi="Calibri"/>
          <w:sz w:val="22"/>
        </w:rPr>
        <w:t>Ridecenter</w:t>
      </w:r>
      <w:proofErr w:type="spellEnd"/>
      <w:r w:rsidRPr="00B25864">
        <w:rPr>
          <w:rFonts w:ascii="Calibri" w:hAnsi="Calibri"/>
          <w:sz w:val="22"/>
        </w:rPr>
        <w:t xml:space="preserve"> und bietet Leihbikes dieser Marke für Ausfahrten an. Die spezialisierten Guides sind auch für individuelle Touren und Schulungen buchbar. / </w:t>
      </w:r>
      <w:hyperlink r:id="rId10" w:history="1">
        <w:r w:rsidRPr="00B25864">
          <w:rPr>
            <w:rStyle w:val="Hyperlink"/>
            <w:rFonts w:ascii="Calibri" w:hAnsi="Calibri"/>
            <w:color w:val="auto"/>
            <w:sz w:val="22"/>
          </w:rPr>
          <w:t>www.die-bike-schule.at</w:t>
        </w:r>
      </w:hyperlink>
      <w:r w:rsidRPr="00B25864">
        <w:rPr>
          <w:rFonts w:ascii="Calibri" w:hAnsi="Calibri"/>
          <w:sz w:val="22"/>
        </w:rPr>
        <w:t xml:space="preserve"> </w:t>
      </w:r>
    </w:p>
    <w:p w14:paraId="2C692958" w14:textId="1E1391E5" w:rsidR="00DC74D6" w:rsidRPr="00B25864" w:rsidRDefault="00DC74D6" w:rsidP="00B25864">
      <w:pPr>
        <w:pStyle w:val="Listenabsatz"/>
        <w:numPr>
          <w:ilvl w:val="0"/>
          <w:numId w:val="5"/>
        </w:numPr>
        <w:spacing w:line="260" w:lineRule="atLeast"/>
        <w:ind w:left="360"/>
        <w:rPr>
          <w:rFonts w:asciiTheme="minorHAnsi" w:hAnsiTheme="minorHAnsi"/>
          <w:sz w:val="22"/>
        </w:rPr>
      </w:pPr>
      <w:r w:rsidRPr="00B25864">
        <w:rPr>
          <w:rFonts w:ascii="Calibri" w:hAnsi="Calibri"/>
          <w:b/>
          <w:sz w:val="22"/>
        </w:rPr>
        <w:t>Eine Woche lang im Bregenzerwald Mountainbiken</w:t>
      </w:r>
      <w:r w:rsidR="00B25864" w:rsidRPr="00B25864">
        <w:rPr>
          <w:rFonts w:ascii="Calibri" w:hAnsi="Calibri"/>
          <w:b/>
          <w:sz w:val="22"/>
        </w:rPr>
        <w:t xml:space="preserve">: </w:t>
      </w:r>
      <w:r w:rsidRPr="00B25864">
        <w:rPr>
          <w:rFonts w:ascii="Calibri" w:hAnsi="Calibri"/>
          <w:sz w:val="22"/>
        </w:rPr>
        <w:t xml:space="preserve">Für passionierte Mountainbiker*innen bietet Bregenzerwald Tourismus eine ganze Urlaubswoche an. Das Package beinhaltet 7 Übernachtungen mit Frühstück oder Halbpension im 3- oder 4-Sterne-Hotel, 3 geführte Mountainbike-Touren, die Mountainbike-Karte mit 20 Top-Touren sowie die Gäste-Card Bregenzerwald &amp; Großes Walsertal. Der Preis: </w:t>
      </w:r>
      <w:r w:rsidRPr="00B25864">
        <w:rPr>
          <w:rFonts w:asciiTheme="minorHAnsi" w:hAnsiTheme="minorHAnsi"/>
          <w:sz w:val="22"/>
        </w:rPr>
        <w:t xml:space="preserve">ab 564 € im Doppelzimmer mit Frühstück im 3-Sterne-Hotel und ab 680 € im Doppelzimmer mit Halbpension im 4-Sterne-Hotel / </w:t>
      </w:r>
      <w:hyperlink r:id="rId11" w:history="1">
        <w:r w:rsidRPr="00B25864">
          <w:rPr>
            <w:rStyle w:val="Hyperlink"/>
            <w:rFonts w:asciiTheme="minorHAnsi" w:hAnsiTheme="minorHAnsi"/>
            <w:color w:val="auto"/>
            <w:sz w:val="22"/>
          </w:rPr>
          <w:t>www.bregenzerwald.at/mountainbikewoche-bregenzerwald</w:t>
        </w:r>
      </w:hyperlink>
      <w:r w:rsidRPr="00B25864">
        <w:rPr>
          <w:rFonts w:asciiTheme="minorHAnsi" w:hAnsiTheme="minorHAnsi"/>
          <w:sz w:val="22"/>
        </w:rPr>
        <w:t xml:space="preserve"> </w:t>
      </w:r>
    </w:p>
    <w:p w14:paraId="0AEEFBEF" w14:textId="77777777" w:rsidR="00100CE1" w:rsidRDefault="00100CE1" w:rsidP="002822A3">
      <w:pPr>
        <w:tabs>
          <w:tab w:val="left" w:pos="960"/>
        </w:tabs>
        <w:spacing w:line="260" w:lineRule="atLeast"/>
      </w:pPr>
    </w:p>
    <w:p w14:paraId="6243288A" w14:textId="0B720947" w:rsidR="002822A3" w:rsidRPr="00B25864" w:rsidRDefault="00B25864" w:rsidP="002822A3">
      <w:pPr>
        <w:spacing w:line="260" w:lineRule="atLeast"/>
        <w:rPr>
          <w:rFonts w:asciiTheme="minorHAnsi" w:hAnsiTheme="minorHAnsi"/>
          <w:b/>
          <w:sz w:val="22"/>
          <w:szCs w:val="22"/>
          <w:lang w:val="de-AT"/>
        </w:rPr>
      </w:pPr>
      <w:r w:rsidRPr="00B25864">
        <w:rPr>
          <w:rFonts w:asciiTheme="minorHAnsi" w:hAnsiTheme="minorHAnsi"/>
          <w:b/>
          <w:sz w:val="22"/>
          <w:szCs w:val="22"/>
          <w:lang w:val="de-AT"/>
        </w:rPr>
        <w:t>Vielseitiges Revier für Rennradfahrer*innen</w:t>
      </w:r>
    </w:p>
    <w:p w14:paraId="429E55D4" w14:textId="6A099EA4" w:rsidR="007D49A2" w:rsidRDefault="00B25864" w:rsidP="005F5C0F">
      <w:pPr>
        <w:spacing w:line="260" w:lineRule="atLeast"/>
        <w:rPr>
          <w:rFonts w:asciiTheme="minorHAnsi" w:hAnsiTheme="minorHAnsi" w:cs="DINCond-Regular"/>
          <w:sz w:val="22"/>
          <w:szCs w:val="22"/>
        </w:rPr>
      </w:pPr>
      <w:r>
        <w:rPr>
          <w:rFonts w:asciiTheme="minorHAnsi" w:hAnsiTheme="minorHAnsi"/>
          <w:sz w:val="22"/>
          <w:szCs w:val="22"/>
          <w:lang w:val="de-AT"/>
        </w:rPr>
        <w:t>Die vielen Talein- und –</w:t>
      </w:r>
      <w:proofErr w:type="spellStart"/>
      <w:r>
        <w:rPr>
          <w:rFonts w:asciiTheme="minorHAnsi" w:hAnsiTheme="minorHAnsi"/>
          <w:sz w:val="22"/>
          <w:szCs w:val="22"/>
          <w:lang w:val="de-AT"/>
        </w:rPr>
        <w:t>ausgänge</w:t>
      </w:r>
      <w:proofErr w:type="spellEnd"/>
      <w:r>
        <w:rPr>
          <w:rFonts w:asciiTheme="minorHAnsi" w:hAnsiTheme="minorHAnsi"/>
          <w:sz w:val="22"/>
          <w:szCs w:val="22"/>
          <w:lang w:val="de-AT"/>
        </w:rPr>
        <w:t xml:space="preserve">, die über Passstraßen führen, machen den Bregenzerwald zu einem attraktiven Gebiet für Rennradfahrer*innen. </w:t>
      </w:r>
      <w:r w:rsidR="005F5C0F">
        <w:rPr>
          <w:rFonts w:asciiTheme="minorHAnsi" w:hAnsiTheme="minorHAnsi"/>
          <w:sz w:val="22"/>
          <w:szCs w:val="22"/>
          <w:lang w:val="de-AT"/>
        </w:rPr>
        <w:t xml:space="preserve">Zu den beliebten Alpenpass-Strecken, die von den </w:t>
      </w:r>
      <w:proofErr w:type="spellStart"/>
      <w:r w:rsidR="005F5C0F">
        <w:rPr>
          <w:rFonts w:asciiTheme="minorHAnsi" w:hAnsiTheme="minorHAnsi"/>
          <w:sz w:val="22"/>
          <w:szCs w:val="22"/>
          <w:lang w:val="de-AT"/>
        </w:rPr>
        <w:t>Talorten</w:t>
      </w:r>
      <w:proofErr w:type="spellEnd"/>
      <w:r w:rsidR="005F5C0F">
        <w:rPr>
          <w:rFonts w:asciiTheme="minorHAnsi" w:hAnsiTheme="minorHAnsi"/>
          <w:sz w:val="22"/>
          <w:szCs w:val="22"/>
          <w:lang w:val="de-AT"/>
        </w:rPr>
        <w:t xml:space="preserve"> im Bregenzerwald erreichbar sind, zählen der </w:t>
      </w:r>
      <w:r w:rsidR="007D49A2" w:rsidRPr="007D49A2">
        <w:rPr>
          <w:rFonts w:asciiTheme="minorHAnsi" w:hAnsiTheme="minorHAnsi" w:cs="DINCond-Regular"/>
          <w:sz w:val="22"/>
          <w:szCs w:val="22"/>
        </w:rPr>
        <w:t xml:space="preserve">Hochtannbergpass, der </w:t>
      </w:r>
      <w:proofErr w:type="spellStart"/>
      <w:r w:rsidR="007D49A2" w:rsidRPr="007D49A2">
        <w:rPr>
          <w:rFonts w:asciiTheme="minorHAnsi" w:hAnsiTheme="minorHAnsi" w:cs="DINCond-Regular"/>
          <w:sz w:val="22"/>
          <w:szCs w:val="22"/>
        </w:rPr>
        <w:t>Flexenpass</w:t>
      </w:r>
      <w:proofErr w:type="spellEnd"/>
      <w:r w:rsidR="007D49A2" w:rsidRPr="007D49A2">
        <w:rPr>
          <w:rFonts w:asciiTheme="minorHAnsi" w:hAnsiTheme="minorHAnsi" w:cs="DINCond-Regular"/>
          <w:sz w:val="22"/>
          <w:szCs w:val="22"/>
        </w:rPr>
        <w:t xml:space="preserve">, das </w:t>
      </w:r>
      <w:proofErr w:type="spellStart"/>
      <w:r w:rsidR="007D49A2" w:rsidRPr="007D49A2">
        <w:rPr>
          <w:rFonts w:asciiTheme="minorHAnsi" w:hAnsiTheme="minorHAnsi" w:cs="DINCond-Regular"/>
          <w:sz w:val="22"/>
          <w:szCs w:val="22"/>
        </w:rPr>
        <w:t>Faschinajoch</w:t>
      </w:r>
      <w:proofErr w:type="spellEnd"/>
      <w:r w:rsidR="007D49A2" w:rsidRPr="007D49A2">
        <w:rPr>
          <w:rFonts w:asciiTheme="minorHAnsi" w:hAnsiTheme="minorHAnsi" w:cs="DINCond-Regular"/>
          <w:sz w:val="22"/>
          <w:szCs w:val="22"/>
        </w:rPr>
        <w:t xml:space="preserve">, das </w:t>
      </w:r>
      <w:proofErr w:type="spellStart"/>
      <w:r w:rsidR="007D49A2" w:rsidRPr="007D49A2">
        <w:rPr>
          <w:rFonts w:asciiTheme="minorHAnsi" w:hAnsiTheme="minorHAnsi" w:cs="DINCond-Regular"/>
          <w:sz w:val="22"/>
          <w:szCs w:val="22"/>
        </w:rPr>
        <w:t>Furkajoch</w:t>
      </w:r>
      <w:proofErr w:type="spellEnd"/>
      <w:r w:rsidR="007D49A2" w:rsidRPr="007D49A2">
        <w:rPr>
          <w:rFonts w:asciiTheme="minorHAnsi" w:hAnsiTheme="minorHAnsi" w:cs="DINCond-Regular"/>
          <w:sz w:val="22"/>
          <w:szCs w:val="22"/>
        </w:rPr>
        <w:t xml:space="preserve">, das </w:t>
      </w:r>
      <w:proofErr w:type="spellStart"/>
      <w:r w:rsidR="007D49A2" w:rsidRPr="007D49A2">
        <w:rPr>
          <w:rFonts w:asciiTheme="minorHAnsi" w:hAnsiTheme="minorHAnsi" w:cs="DINCond-Regular"/>
          <w:sz w:val="22"/>
          <w:szCs w:val="22"/>
        </w:rPr>
        <w:t>Bödele</w:t>
      </w:r>
      <w:proofErr w:type="spellEnd"/>
      <w:r w:rsidR="007D49A2" w:rsidRPr="007D49A2">
        <w:rPr>
          <w:rFonts w:asciiTheme="minorHAnsi" w:hAnsiTheme="minorHAnsi" w:cs="DINCond-Regular"/>
          <w:sz w:val="22"/>
          <w:szCs w:val="22"/>
        </w:rPr>
        <w:t xml:space="preserve"> und der Riedbergpass</w:t>
      </w:r>
      <w:r w:rsidR="005F5C0F">
        <w:rPr>
          <w:rFonts w:asciiTheme="minorHAnsi" w:hAnsiTheme="minorHAnsi" w:cs="DINCond-Regular"/>
          <w:sz w:val="22"/>
          <w:szCs w:val="22"/>
        </w:rPr>
        <w:t>.</w:t>
      </w:r>
    </w:p>
    <w:p w14:paraId="0E3D8AFC" w14:textId="2397DD6C" w:rsidR="005F5C0F" w:rsidRDefault="005F5C0F" w:rsidP="005F5C0F">
      <w:pPr>
        <w:spacing w:line="260" w:lineRule="atLeast"/>
        <w:rPr>
          <w:rFonts w:asciiTheme="minorHAnsi" w:hAnsiTheme="minorHAnsi" w:cs="DINCond-Regular"/>
          <w:sz w:val="22"/>
          <w:szCs w:val="22"/>
        </w:rPr>
      </w:pPr>
    </w:p>
    <w:p w14:paraId="14163B73" w14:textId="17C00FC6" w:rsidR="00366F2E" w:rsidRPr="007D49A2" w:rsidRDefault="00366F2E" w:rsidP="005F5C0F">
      <w:pPr>
        <w:spacing w:line="260" w:lineRule="atLeast"/>
        <w:rPr>
          <w:rFonts w:asciiTheme="minorHAnsi" w:hAnsiTheme="minorHAnsi" w:cs="DINCond-Regular"/>
          <w:sz w:val="22"/>
          <w:szCs w:val="22"/>
        </w:rPr>
      </w:pPr>
      <w:r w:rsidRPr="00366F2E">
        <w:rPr>
          <w:rFonts w:asciiTheme="minorHAnsi" w:hAnsiTheme="minorHAnsi" w:cs="DINCond-Regular"/>
          <w:b/>
          <w:bCs/>
          <w:color w:val="5B8F22"/>
          <w:sz w:val="22"/>
          <w:szCs w:val="22"/>
        </w:rPr>
        <w:t>Schon gehört?</w:t>
      </w:r>
      <w:r w:rsidRPr="00366F2E">
        <w:rPr>
          <w:rFonts w:asciiTheme="minorHAnsi" w:hAnsiTheme="minorHAnsi" w:cs="DINCond-Regular"/>
          <w:color w:val="5B8F22"/>
          <w:sz w:val="22"/>
          <w:szCs w:val="22"/>
        </w:rPr>
        <w:t xml:space="preserve"> </w:t>
      </w:r>
      <w:r>
        <w:rPr>
          <w:rFonts w:asciiTheme="minorHAnsi" w:hAnsiTheme="minorHAnsi" w:cs="DINCond-Regular"/>
          <w:sz w:val="22"/>
          <w:szCs w:val="22"/>
        </w:rPr>
        <w:t xml:space="preserve">Wald und Welt der Bregenzerwald Podcast mit zwei Radbegeisterten. Zur Episode „Der Weg ist der Wald“ geht es </w:t>
      </w:r>
      <w:hyperlink r:id="rId12" w:history="1">
        <w:r w:rsidRPr="008C46A1">
          <w:rPr>
            <w:rStyle w:val="Hyperlink"/>
            <w:rFonts w:asciiTheme="minorHAnsi" w:hAnsiTheme="minorHAnsi" w:cs="DINCond-Regular"/>
            <w:color w:val="auto"/>
            <w:sz w:val="22"/>
            <w:szCs w:val="22"/>
          </w:rPr>
          <w:t>hie</w:t>
        </w:r>
        <w:r w:rsidRPr="008C46A1">
          <w:rPr>
            <w:rStyle w:val="Hyperlink"/>
            <w:rFonts w:asciiTheme="minorHAnsi" w:hAnsiTheme="minorHAnsi" w:cs="DINCond-Regular"/>
            <w:color w:val="auto"/>
            <w:sz w:val="22"/>
            <w:szCs w:val="22"/>
          </w:rPr>
          <w:t>r</w:t>
        </w:r>
      </w:hyperlink>
      <w:r w:rsidRPr="008C46A1">
        <w:rPr>
          <w:rFonts w:asciiTheme="minorHAnsi" w:hAnsiTheme="minorHAnsi" w:cs="DINCond-Regular"/>
          <w:sz w:val="22"/>
          <w:szCs w:val="22"/>
        </w:rPr>
        <w:t xml:space="preserve"> </w:t>
      </w:r>
    </w:p>
    <w:p w14:paraId="7C0E1090" w14:textId="77777777" w:rsidR="007D49A2" w:rsidRDefault="007D49A2" w:rsidP="002822A3">
      <w:pPr>
        <w:tabs>
          <w:tab w:val="left" w:pos="960"/>
        </w:tabs>
        <w:spacing w:line="260" w:lineRule="atLeast"/>
      </w:pPr>
    </w:p>
    <w:p w14:paraId="5676B9CA" w14:textId="158CBB34" w:rsidR="008E37EF" w:rsidRPr="009A34F7" w:rsidRDefault="008E37EF" w:rsidP="008E37EF">
      <w:pPr>
        <w:rPr>
          <w:rFonts w:ascii="Arial" w:hAnsi="Arial"/>
          <w:sz w:val="22"/>
          <w:szCs w:val="22"/>
          <w:lang w:eastAsia="en-US"/>
        </w:rPr>
      </w:pPr>
      <w:r w:rsidRPr="000C4AF5">
        <w:rPr>
          <w:rFonts w:asciiTheme="minorHAnsi" w:hAnsiTheme="minorHAnsi" w:cstheme="minorHAnsi"/>
          <w:sz w:val="22"/>
          <w:szCs w:val="22"/>
          <w:shd w:val="clear" w:color="auto" w:fill="FFFFFF"/>
        </w:rPr>
        <w:t>Fotos zum hochaufgelösten Download finden Sie</w:t>
      </w:r>
      <w:r w:rsidR="002B3695" w:rsidRPr="000C4AF5">
        <w:rPr>
          <w:rFonts w:asciiTheme="minorHAnsi" w:hAnsiTheme="minorHAnsi" w:cstheme="minorHAnsi"/>
          <w:sz w:val="22"/>
          <w:szCs w:val="22"/>
          <w:shd w:val="clear" w:color="auto" w:fill="FFFFFF"/>
        </w:rPr>
        <w:t xml:space="preserve"> </w:t>
      </w:r>
      <w:hyperlink r:id="rId13" w:history="1">
        <w:r w:rsidR="002B3695" w:rsidRPr="00366F2E">
          <w:rPr>
            <w:rStyle w:val="Hyperlink"/>
            <w:rFonts w:asciiTheme="minorHAnsi" w:hAnsiTheme="minorHAnsi" w:cstheme="minorHAnsi"/>
            <w:color w:val="5B8F22"/>
            <w:sz w:val="22"/>
            <w:szCs w:val="22"/>
            <w:shd w:val="clear" w:color="auto" w:fill="FFFFFF"/>
          </w:rPr>
          <w:t>hier</w:t>
        </w:r>
      </w:hyperlink>
      <w:r w:rsidRPr="00366F2E">
        <w:rPr>
          <w:rFonts w:asciiTheme="minorHAnsi" w:hAnsiTheme="minorHAnsi" w:cstheme="minorHAnsi"/>
          <w:color w:val="5B8F22"/>
          <w:sz w:val="22"/>
          <w:szCs w:val="22"/>
          <w:shd w:val="clear" w:color="auto" w:fill="FFFFFF"/>
        </w:rPr>
        <w:t xml:space="preserve"> </w:t>
      </w:r>
    </w:p>
    <w:p w14:paraId="71E0B7F8" w14:textId="77777777" w:rsidR="008E37EF" w:rsidRDefault="008E37EF" w:rsidP="008E37EF">
      <w:pPr>
        <w:rPr>
          <w:rFonts w:asciiTheme="minorHAnsi" w:hAnsiTheme="minorHAnsi"/>
          <w:sz w:val="22"/>
          <w:szCs w:val="22"/>
          <w:lang w:eastAsia="de-AT"/>
        </w:rPr>
      </w:pPr>
    </w:p>
    <w:p w14:paraId="0E17E328" w14:textId="77777777" w:rsidR="005F5C0F" w:rsidRPr="009A34F7" w:rsidRDefault="005F5C0F" w:rsidP="008E37EF">
      <w:pPr>
        <w:rPr>
          <w:rFonts w:asciiTheme="minorHAnsi" w:hAnsiTheme="minorHAnsi"/>
          <w:sz w:val="22"/>
          <w:szCs w:val="22"/>
          <w:lang w:eastAsia="de-AT"/>
        </w:rPr>
      </w:pPr>
    </w:p>
    <w:p w14:paraId="54FEA585" w14:textId="77777777" w:rsidR="008E37EF" w:rsidRPr="009A34F7" w:rsidRDefault="008E37EF" w:rsidP="008E37EF">
      <w:pPr>
        <w:pStyle w:val="KeinLeerraum"/>
        <w:rPr>
          <w:rFonts w:asciiTheme="minorHAnsi" w:hAnsiTheme="minorHAnsi" w:cstheme="minorHAnsi"/>
          <w:bCs/>
          <w:sz w:val="22"/>
        </w:rPr>
      </w:pPr>
      <w:r w:rsidRPr="009A34F7">
        <w:rPr>
          <w:rFonts w:asciiTheme="minorHAnsi" w:hAnsiTheme="minorHAnsi" w:cstheme="minorHAnsi"/>
          <w:bCs/>
          <w:sz w:val="22"/>
        </w:rPr>
        <w:t>Bregenzerwald Tourismus GmbH</w:t>
      </w:r>
    </w:p>
    <w:p w14:paraId="4820C60B" w14:textId="49C1DDEF" w:rsidR="008E37EF" w:rsidRPr="009A34F7" w:rsidRDefault="008E37EF" w:rsidP="008E37EF">
      <w:pPr>
        <w:pStyle w:val="KeinLeerraum"/>
        <w:rPr>
          <w:rFonts w:asciiTheme="minorHAnsi" w:hAnsiTheme="minorHAnsi" w:cstheme="minorHAnsi"/>
          <w:sz w:val="22"/>
        </w:rPr>
      </w:pPr>
      <w:r w:rsidRPr="009A34F7">
        <w:rPr>
          <w:rFonts w:asciiTheme="minorHAnsi" w:hAnsiTheme="minorHAnsi" w:cstheme="minorHAnsi"/>
          <w:sz w:val="22"/>
        </w:rPr>
        <w:t xml:space="preserve">Gerbe </w:t>
      </w:r>
      <w:proofErr w:type="gramStart"/>
      <w:r w:rsidRPr="009A34F7">
        <w:rPr>
          <w:rFonts w:asciiTheme="minorHAnsi" w:hAnsiTheme="minorHAnsi" w:cstheme="minorHAnsi"/>
          <w:sz w:val="22"/>
        </w:rPr>
        <w:t>1135</w:t>
      </w:r>
      <w:r w:rsidR="00733D14">
        <w:rPr>
          <w:rFonts w:asciiTheme="minorHAnsi" w:hAnsiTheme="minorHAnsi" w:cstheme="minorHAnsi"/>
          <w:sz w:val="22"/>
        </w:rPr>
        <w:t xml:space="preserve"> .</w:t>
      </w:r>
      <w:proofErr w:type="gramEnd"/>
      <w:r w:rsidR="00733D14">
        <w:rPr>
          <w:rFonts w:asciiTheme="minorHAnsi" w:hAnsiTheme="minorHAnsi" w:cstheme="minorHAnsi"/>
          <w:sz w:val="22"/>
        </w:rPr>
        <w:t xml:space="preserve"> </w:t>
      </w:r>
      <w:r w:rsidRPr="009A34F7">
        <w:rPr>
          <w:rFonts w:asciiTheme="minorHAnsi" w:hAnsiTheme="minorHAnsi" w:cstheme="minorHAnsi"/>
          <w:sz w:val="22"/>
        </w:rPr>
        <w:t xml:space="preserve">6863 </w:t>
      </w:r>
      <w:proofErr w:type="gramStart"/>
      <w:r w:rsidRPr="009A34F7">
        <w:rPr>
          <w:rFonts w:asciiTheme="minorHAnsi" w:hAnsiTheme="minorHAnsi" w:cstheme="minorHAnsi"/>
          <w:sz w:val="22"/>
        </w:rPr>
        <w:t>Egg</w:t>
      </w:r>
      <w:r w:rsidR="00733D14">
        <w:rPr>
          <w:rFonts w:asciiTheme="minorHAnsi" w:hAnsiTheme="minorHAnsi" w:cstheme="minorHAnsi"/>
          <w:sz w:val="22"/>
        </w:rPr>
        <w:t xml:space="preserve"> .</w:t>
      </w:r>
      <w:proofErr w:type="gramEnd"/>
      <w:r w:rsidRPr="009A34F7">
        <w:rPr>
          <w:rFonts w:asciiTheme="minorHAnsi" w:hAnsiTheme="minorHAnsi" w:cstheme="minorHAnsi"/>
          <w:sz w:val="22"/>
        </w:rPr>
        <w:t xml:space="preserve"> </w:t>
      </w:r>
      <w:proofErr w:type="gramStart"/>
      <w:r w:rsidRPr="009A34F7">
        <w:rPr>
          <w:rFonts w:asciiTheme="minorHAnsi" w:hAnsiTheme="minorHAnsi" w:cstheme="minorHAnsi"/>
          <w:sz w:val="22"/>
        </w:rPr>
        <w:t>Vorarlberg</w:t>
      </w:r>
      <w:r w:rsidR="00733D14">
        <w:rPr>
          <w:rFonts w:asciiTheme="minorHAnsi" w:hAnsiTheme="minorHAnsi" w:cstheme="minorHAnsi"/>
          <w:sz w:val="22"/>
        </w:rPr>
        <w:t xml:space="preserve"> .</w:t>
      </w:r>
      <w:proofErr w:type="gramEnd"/>
      <w:r w:rsidRPr="009A34F7">
        <w:rPr>
          <w:rFonts w:asciiTheme="minorHAnsi" w:hAnsiTheme="minorHAnsi" w:cstheme="minorHAnsi"/>
          <w:sz w:val="22"/>
        </w:rPr>
        <w:t xml:space="preserve"> Österreich</w:t>
      </w:r>
    </w:p>
    <w:p w14:paraId="2C5A6EF6" w14:textId="3577D193" w:rsidR="008E37EF" w:rsidRPr="009A34F7" w:rsidRDefault="008E37EF" w:rsidP="008E37EF">
      <w:pPr>
        <w:pStyle w:val="KeinLeerraum"/>
        <w:rPr>
          <w:rFonts w:asciiTheme="minorHAnsi" w:hAnsiTheme="minorHAnsi" w:cstheme="minorHAnsi"/>
          <w:sz w:val="22"/>
        </w:rPr>
      </w:pPr>
      <w:r w:rsidRPr="009A34F7">
        <w:rPr>
          <w:rFonts w:asciiTheme="minorHAnsi" w:hAnsiTheme="minorHAnsi" w:cstheme="minorHAnsi"/>
          <w:sz w:val="22"/>
        </w:rPr>
        <w:t xml:space="preserve">T +43 (0)5512 </w:t>
      </w:r>
      <w:proofErr w:type="gramStart"/>
      <w:r w:rsidRPr="009A34F7">
        <w:rPr>
          <w:rFonts w:asciiTheme="minorHAnsi" w:hAnsiTheme="minorHAnsi" w:cstheme="minorHAnsi"/>
          <w:sz w:val="22"/>
        </w:rPr>
        <w:t xml:space="preserve">2365 </w:t>
      </w:r>
      <w:r w:rsidR="002B3695">
        <w:rPr>
          <w:rFonts w:asciiTheme="minorHAnsi" w:hAnsiTheme="minorHAnsi" w:cstheme="minorHAnsi"/>
          <w:sz w:val="22"/>
        </w:rPr>
        <w:t>.</w:t>
      </w:r>
      <w:proofErr w:type="gramEnd"/>
      <w:r w:rsidRPr="009A34F7">
        <w:rPr>
          <w:rFonts w:asciiTheme="minorHAnsi" w:hAnsiTheme="minorHAnsi" w:cstheme="minorHAnsi"/>
          <w:sz w:val="22"/>
        </w:rPr>
        <w:t xml:space="preserve"> </w:t>
      </w:r>
      <w:hyperlink r:id="rId14" w:history="1">
        <w:r w:rsidRPr="009A34F7">
          <w:rPr>
            <w:rStyle w:val="Hyperlink"/>
            <w:rFonts w:asciiTheme="minorHAnsi" w:hAnsiTheme="minorHAnsi" w:cstheme="minorHAnsi"/>
            <w:color w:val="auto"/>
            <w:sz w:val="22"/>
          </w:rPr>
          <w:t>info@bregenzerwald.at</w:t>
        </w:r>
      </w:hyperlink>
      <w:r w:rsidRPr="009A34F7">
        <w:rPr>
          <w:rFonts w:asciiTheme="minorHAnsi" w:hAnsiTheme="minorHAnsi" w:cstheme="minorHAnsi"/>
          <w:sz w:val="22"/>
        </w:rPr>
        <w:t xml:space="preserve"> </w:t>
      </w:r>
      <w:r w:rsidR="002B3695">
        <w:rPr>
          <w:rFonts w:asciiTheme="minorHAnsi" w:hAnsiTheme="minorHAnsi" w:cstheme="minorHAnsi"/>
          <w:sz w:val="22"/>
        </w:rPr>
        <w:t>.</w:t>
      </w:r>
      <w:r w:rsidRPr="009A34F7">
        <w:rPr>
          <w:rFonts w:asciiTheme="minorHAnsi" w:hAnsiTheme="minorHAnsi" w:cstheme="minorHAnsi"/>
          <w:sz w:val="22"/>
        </w:rPr>
        <w:t xml:space="preserve"> </w:t>
      </w:r>
      <w:hyperlink r:id="rId15" w:history="1">
        <w:r w:rsidRPr="009A34F7">
          <w:rPr>
            <w:rStyle w:val="Hyperlink"/>
            <w:rFonts w:asciiTheme="minorHAnsi" w:hAnsiTheme="minorHAnsi" w:cstheme="minorHAnsi"/>
            <w:color w:val="auto"/>
            <w:sz w:val="22"/>
          </w:rPr>
          <w:t>www.bregenzerwald.at</w:t>
        </w:r>
      </w:hyperlink>
      <w:r w:rsidRPr="009A34F7">
        <w:rPr>
          <w:rFonts w:asciiTheme="minorHAnsi" w:hAnsiTheme="minorHAnsi" w:cstheme="minorHAnsi"/>
          <w:sz w:val="22"/>
        </w:rPr>
        <w:t xml:space="preserve">  </w:t>
      </w:r>
    </w:p>
    <w:p w14:paraId="245F9A7A" w14:textId="4F8B5AEC" w:rsidR="008E37EF" w:rsidRPr="009A34F7" w:rsidRDefault="008E37EF" w:rsidP="008E37EF">
      <w:pPr>
        <w:pStyle w:val="KeinLeerraum"/>
        <w:rPr>
          <w:rFonts w:asciiTheme="minorHAnsi" w:hAnsiTheme="minorHAnsi" w:cstheme="minorHAnsi"/>
          <w:sz w:val="22"/>
        </w:rPr>
      </w:pPr>
      <w:r w:rsidRPr="009A34F7">
        <w:rPr>
          <w:rFonts w:asciiTheme="minorHAnsi" w:hAnsiTheme="minorHAnsi" w:cstheme="minorHAnsi"/>
          <w:bCs/>
          <w:sz w:val="22"/>
        </w:rPr>
        <w:t>Medien-Anfragen:</w:t>
      </w:r>
      <w:r w:rsidRPr="009A34F7">
        <w:rPr>
          <w:rFonts w:asciiTheme="minorHAnsi" w:hAnsiTheme="minorHAnsi" w:cstheme="minorHAnsi"/>
          <w:sz w:val="22"/>
        </w:rPr>
        <w:t xml:space="preserve"> Mag. Cornelia </w:t>
      </w:r>
      <w:proofErr w:type="gramStart"/>
      <w:r w:rsidRPr="009A34F7">
        <w:rPr>
          <w:rFonts w:asciiTheme="minorHAnsi" w:hAnsiTheme="minorHAnsi" w:cstheme="minorHAnsi"/>
          <w:sz w:val="22"/>
        </w:rPr>
        <w:t xml:space="preserve">Kriegner </w:t>
      </w:r>
      <w:r w:rsidR="002B3695">
        <w:rPr>
          <w:rFonts w:asciiTheme="minorHAnsi" w:hAnsiTheme="minorHAnsi" w:cstheme="minorHAnsi"/>
          <w:sz w:val="22"/>
        </w:rPr>
        <w:t>.</w:t>
      </w:r>
      <w:proofErr w:type="gramEnd"/>
      <w:r w:rsidRPr="009A34F7">
        <w:rPr>
          <w:rFonts w:asciiTheme="minorHAnsi" w:hAnsiTheme="minorHAnsi" w:cstheme="minorHAnsi"/>
          <w:sz w:val="22"/>
        </w:rPr>
        <w:t xml:space="preserve"> </w:t>
      </w:r>
      <w:hyperlink r:id="rId16" w:history="1">
        <w:r w:rsidRPr="009A34F7">
          <w:rPr>
            <w:rStyle w:val="Hyperlink"/>
            <w:rFonts w:asciiTheme="minorHAnsi" w:hAnsiTheme="minorHAnsi" w:cstheme="minorHAnsi"/>
            <w:color w:val="auto"/>
            <w:sz w:val="22"/>
          </w:rPr>
          <w:t>cornelia.kriegner@bregenzerwald.at</w:t>
        </w:r>
      </w:hyperlink>
      <w:r w:rsidRPr="009A34F7">
        <w:rPr>
          <w:rFonts w:asciiTheme="minorHAnsi" w:hAnsiTheme="minorHAnsi" w:cstheme="minorHAnsi"/>
          <w:sz w:val="22"/>
        </w:rPr>
        <w:t xml:space="preserve"> </w:t>
      </w:r>
    </w:p>
    <w:p w14:paraId="02B5FC43" w14:textId="77777777" w:rsidR="008E37EF" w:rsidRDefault="008E37EF" w:rsidP="008E37EF">
      <w:pPr>
        <w:rPr>
          <w:rFonts w:asciiTheme="minorHAnsi" w:hAnsiTheme="minorHAnsi"/>
          <w:sz w:val="22"/>
          <w:szCs w:val="22"/>
        </w:rPr>
      </w:pPr>
    </w:p>
    <w:p w14:paraId="1A9B43D3" w14:textId="77777777" w:rsidR="008E37EF" w:rsidRDefault="008E37EF"/>
    <w:sectPr w:rsidR="008E37EF" w:rsidSect="003F34BA">
      <w:headerReference w:type="default" r:id="rId17"/>
      <w:footerReference w:type="default" r:id="rId18"/>
      <w:pgSz w:w="11906" w:h="16838"/>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BA732" w14:textId="77777777" w:rsidR="002F168D" w:rsidRDefault="002F168D" w:rsidP="002F168D">
      <w:r>
        <w:separator/>
      </w:r>
    </w:p>
  </w:endnote>
  <w:endnote w:type="continuationSeparator" w:id="0">
    <w:p w14:paraId="37BF6624" w14:textId="77777777" w:rsidR="002F168D" w:rsidRDefault="002F168D" w:rsidP="002F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INCond-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E710" w14:textId="5F0CD7D9" w:rsidR="008C0D4A" w:rsidRPr="00E82351" w:rsidRDefault="008C0D4A" w:rsidP="008C0D4A">
    <w:pPr>
      <w:pStyle w:val="Fuzeile"/>
      <w:jc w:val="right"/>
      <w:rPr>
        <w:rFonts w:asciiTheme="minorHAnsi" w:hAnsiTheme="minorHAnsi" w:cstheme="minorHAnsi"/>
        <w:sz w:val="22"/>
        <w:szCs w:val="22"/>
      </w:rPr>
    </w:pPr>
    <w:r w:rsidRPr="00E82351">
      <w:rPr>
        <w:rFonts w:asciiTheme="minorHAnsi" w:hAnsiTheme="minorHAnsi" w:cstheme="minorHAnsi"/>
        <w:sz w:val="22"/>
        <w:szCs w:val="22"/>
      </w:rPr>
      <w:t>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8E428" w14:textId="77777777" w:rsidR="002F168D" w:rsidRDefault="002F168D" w:rsidP="002F168D">
      <w:r>
        <w:separator/>
      </w:r>
    </w:p>
  </w:footnote>
  <w:footnote w:type="continuationSeparator" w:id="0">
    <w:p w14:paraId="044D5992" w14:textId="77777777" w:rsidR="002F168D" w:rsidRDefault="002F168D" w:rsidP="002F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AAE2" w14:textId="69B132BF" w:rsidR="002F168D" w:rsidRDefault="002F168D" w:rsidP="002F168D">
    <w:pPr>
      <w:pStyle w:val="Kopfzeile"/>
      <w:jc w:val="right"/>
    </w:pPr>
    <w:r>
      <w:rPr>
        <w:noProof/>
        <w:lang w:val="de-AT" w:eastAsia="de-AT"/>
      </w:rPr>
      <w:drawing>
        <wp:inline distT="0" distB="0" distL="0" distR="0" wp14:anchorId="4DF4C5BB" wp14:editId="29C65F0D">
          <wp:extent cx="1627039" cy="1178446"/>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682858" cy="1218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4351"/>
    <w:multiLevelType w:val="hybridMultilevel"/>
    <w:tmpl w:val="5C104D7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19EC376D"/>
    <w:multiLevelType w:val="hybridMultilevel"/>
    <w:tmpl w:val="12F6BC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E860165"/>
    <w:multiLevelType w:val="hybridMultilevel"/>
    <w:tmpl w:val="1A6AA828"/>
    <w:lvl w:ilvl="0" w:tplc="0C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FCF3927"/>
    <w:multiLevelType w:val="hybridMultilevel"/>
    <w:tmpl w:val="8BD0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524"/>
    <w:rsid w:val="00054170"/>
    <w:rsid w:val="00070AF7"/>
    <w:rsid w:val="00077DAF"/>
    <w:rsid w:val="0009375C"/>
    <w:rsid w:val="000A5E9A"/>
    <w:rsid w:val="000C4AF5"/>
    <w:rsid w:val="000F3A5D"/>
    <w:rsid w:val="000F5CA9"/>
    <w:rsid w:val="00100CE1"/>
    <w:rsid w:val="00127AD0"/>
    <w:rsid w:val="001C14D7"/>
    <w:rsid w:val="00200D55"/>
    <w:rsid w:val="00246603"/>
    <w:rsid w:val="002822A3"/>
    <w:rsid w:val="002B3695"/>
    <w:rsid w:val="002F168D"/>
    <w:rsid w:val="00304F52"/>
    <w:rsid w:val="00360982"/>
    <w:rsid w:val="003655A9"/>
    <w:rsid w:val="00366F2E"/>
    <w:rsid w:val="00374970"/>
    <w:rsid w:val="003D7D71"/>
    <w:rsid w:val="003E1D4B"/>
    <w:rsid w:val="003F27B1"/>
    <w:rsid w:val="003F34BA"/>
    <w:rsid w:val="00454F80"/>
    <w:rsid w:val="00475E39"/>
    <w:rsid w:val="004B1524"/>
    <w:rsid w:val="0051531F"/>
    <w:rsid w:val="0056315C"/>
    <w:rsid w:val="005F0CAE"/>
    <w:rsid w:val="005F5C0F"/>
    <w:rsid w:val="006224CF"/>
    <w:rsid w:val="00637B02"/>
    <w:rsid w:val="00684093"/>
    <w:rsid w:val="0071745D"/>
    <w:rsid w:val="00733D14"/>
    <w:rsid w:val="00765D58"/>
    <w:rsid w:val="007B5F7D"/>
    <w:rsid w:val="007D49A2"/>
    <w:rsid w:val="00830CAB"/>
    <w:rsid w:val="008A2AC5"/>
    <w:rsid w:val="008C0D4A"/>
    <w:rsid w:val="008C46A1"/>
    <w:rsid w:val="008E37EF"/>
    <w:rsid w:val="00905591"/>
    <w:rsid w:val="00936952"/>
    <w:rsid w:val="00942DCF"/>
    <w:rsid w:val="0099260C"/>
    <w:rsid w:val="009973AE"/>
    <w:rsid w:val="009A34F7"/>
    <w:rsid w:val="009E7A68"/>
    <w:rsid w:val="00A050CA"/>
    <w:rsid w:val="00A43935"/>
    <w:rsid w:val="00A85C0E"/>
    <w:rsid w:val="00A867F5"/>
    <w:rsid w:val="00AB379C"/>
    <w:rsid w:val="00AB37BC"/>
    <w:rsid w:val="00AF603F"/>
    <w:rsid w:val="00B21FA9"/>
    <w:rsid w:val="00B25864"/>
    <w:rsid w:val="00B657CE"/>
    <w:rsid w:val="00BE2BB4"/>
    <w:rsid w:val="00C0501C"/>
    <w:rsid w:val="00C13ACB"/>
    <w:rsid w:val="00C22000"/>
    <w:rsid w:val="00C27695"/>
    <w:rsid w:val="00CC7066"/>
    <w:rsid w:val="00CD1409"/>
    <w:rsid w:val="00CD6E5E"/>
    <w:rsid w:val="00D403F7"/>
    <w:rsid w:val="00D77ABE"/>
    <w:rsid w:val="00DB7460"/>
    <w:rsid w:val="00DC74D6"/>
    <w:rsid w:val="00E1405E"/>
    <w:rsid w:val="00E6115A"/>
    <w:rsid w:val="00E82351"/>
    <w:rsid w:val="00E91044"/>
    <w:rsid w:val="00EB27AF"/>
    <w:rsid w:val="00EB3C33"/>
    <w:rsid w:val="00EE40D0"/>
    <w:rsid w:val="00EF3CF9"/>
    <w:rsid w:val="00F1429F"/>
    <w:rsid w:val="00F430CF"/>
    <w:rsid w:val="00F66C2F"/>
    <w:rsid w:val="00F77363"/>
    <w:rsid w:val="00FB2448"/>
    <w:rsid w:val="00FF61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12ECEB9"/>
  <w15:chartTrackingRefBased/>
  <w15:docId w15:val="{81749F65-B15E-4675-A714-6C42960E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Cs w:val="24"/>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1524"/>
    <w:pPr>
      <w:spacing w:line="240" w:lineRule="auto"/>
    </w:pPr>
    <w:rPr>
      <w:rFonts w:ascii="Century Gothic" w:eastAsia="Times New Roman" w:hAnsi="Century Gothic"/>
      <w:szCs w:val="20"/>
      <w:lang w:val="de-DE" w:eastAsia="de-DE"/>
    </w:rPr>
  </w:style>
  <w:style w:type="paragraph" w:styleId="berschrift2">
    <w:name w:val="heading 2"/>
    <w:basedOn w:val="Standard"/>
    <w:next w:val="Standard"/>
    <w:link w:val="berschrift2Zchn"/>
    <w:uiPriority w:val="9"/>
    <w:semiHidden/>
    <w:unhideWhenUsed/>
    <w:qFormat/>
    <w:rsid w:val="002822A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2822A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erschrift5">
    <w:name w:val="heading 5"/>
    <w:basedOn w:val="Standard"/>
    <w:next w:val="Standard"/>
    <w:link w:val="berschrift5Zchn"/>
    <w:uiPriority w:val="99"/>
    <w:qFormat/>
    <w:rsid w:val="00F430CF"/>
    <w:pPr>
      <w:keepNext/>
      <w:spacing w:line="320" w:lineRule="atLeast"/>
      <w:outlineLvl w:val="4"/>
    </w:pPr>
    <w:rPr>
      <w:rFonts w:ascii="Palatino Linotype" w:hAnsi="Palatino Linotype"/>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27695"/>
    <w:rPr>
      <w:rFonts w:cstheme="minorBidi"/>
      <w:szCs w:val="22"/>
    </w:rPr>
  </w:style>
  <w:style w:type="paragraph" w:styleId="Listenabsatz">
    <w:name w:val="List Paragraph"/>
    <w:basedOn w:val="Standard"/>
    <w:uiPriority w:val="34"/>
    <w:qFormat/>
    <w:rsid w:val="00684093"/>
    <w:pPr>
      <w:spacing w:line="280" w:lineRule="atLeast"/>
      <w:contextualSpacing/>
    </w:pPr>
    <w:rPr>
      <w:rFonts w:ascii="Arial" w:eastAsia="Calibri" w:hAnsi="Arial"/>
      <w:szCs w:val="22"/>
      <w:lang w:val="de-AT" w:eastAsia="en-US"/>
    </w:rPr>
  </w:style>
  <w:style w:type="character" w:styleId="Fett">
    <w:name w:val="Strong"/>
    <w:basedOn w:val="Absatz-Standardschriftart"/>
    <w:uiPriority w:val="22"/>
    <w:qFormat/>
    <w:rsid w:val="004B1524"/>
    <w:rPr>
      <w:b/>
      <w:bCs/>
    </w:rPr>
  </w:style>
  <w:style w:type="character" w:styleId="Hyperlink">
    <w:name w:val="Hyperlink"/>
    <w:basedOn w:val="Absatz-Standardschriftart"/>
    <w:uiPriority w:val="99"/>
    <w:rsid w:val="004B1524"/>
    <w:rPr>
      <w:rFonts w:cs="Times New Roman"/>
      <w:color w:val="0000FF"/>
      <w:u w:val="single"/>
    </w:rPr>
  </w:style>
  <w:style w:type="paragraph" w:customStyle="1" w:styleId="Formatvorlage3">
    <w:name w:val="Formatvorlage3"/>
    <w:basedOn w:val="Standard"/>
    <w:link w:val="Formatvorlage3Zchn1"/>
    <w:uiPriority w:val="99"/>
    <w:rsid w:val="004B1524"/>
    <w:pPr>
      <w:spacing w:line="280" w:lineRule="atLeast"/>
    </w:pPr>
    <w:rPr>
      <w:rFonts w:ascii="Arial" w:hAnsi="Arial"/>
      <w:sz w:val="24"/>
      <w:lang w:val="de-AT"/>
    </w:rPr>
  </w:style>
  <w:style w:type="character" w:customStyle="1" w:styleId="Formatvorlage3Zchn1">
    <w:name w:val="Formatvorlage3 Zchn1"/>
    <w:link w:val="Formatvorlage3"/>
    <w:uiPriority w:val="99"/>
    <w:locked/>
    <w:rsid w:val="004B1524"/>
    <w:rPr>
      <w:rFonts w:eastAsia="Times New Roman"/>
      <w:sz w:val="24"/>
      <w:szCs w:val="20"/>
      <w:lang w:eastAsia="de-DE"/>
    </w:rPr>
  </w:style>
  <w:style w:type="paragraph" w:styleId="Textkrper-Zeileneinzug">
    <w:name w:val="Body Text Indent"/>
    <w:basedOn w:val="Standard"/>
    <w:link w:val="Textkrper-ZeileneinzugZchn"/>
    <w:uiPriority w:val="99"/>
    <w:rsid w:val="004B1524"/>
    <w:pPr>
      <w:spacing w:line="280" w:lineRule="exact"/>
    </w:pPr>
    <w:rPr>
      <w:rFonts w:ascii="Palatino Linotype" w:hAnsi="Palatino Linotype"/>
      <w:sz w:val="22"/>
    </w:rPr>
  </w:style>
  <w:style w:type="character" w:customStyle="1" w:styleId="Textkrper-ZeileneinzugZchn">
    <w:name w:val="Textkörper-Zeileneinzug Zchn"/>
    <w:basedOn w:val="Absatz-Standardschriftart"/>
    <w:link w:val="Textkrper-Zeileneinzug"/>
    <w:uiPriority w:val="99"/>
    <w:rsid w:val="004B1524"/>
    <w:rPr>
      <w:rFonts w:ascii="Palatino Linotype" w:eastAsia="Times New Roman" w:hAnsi="Palatino Linotype"/>
      <w:sz w:val="22"/>
      <w:szCs w:val="20"/>
      <w:lang w:val="de-DE" w:eastAsia="de-DE"/>
    </w:rPr>
  </w:style>
  <w:style w:type="character" w:styleId="BesuchterLink">
    <w:name w:val="FollowedHyperlink"/>
    <w:basedOn w:val="Absatz-Standardschriftart"/>
    <w:uiPriority w:val="99"/>
    <w:semiHidden/>
    <w:unhideWhenUsed/>
    <w:rsid w:val="003D7D71"/>
    <w:rPr>
      <w:color w:val="954F72" w:themeColor="followedHyperlink"/>
      <w:u w:val="single"/>
    </w:rPr>
  </w:style>
  <w:style w:type="character" w:styleId="Kommentarzeichen">
    <w:name w:val="annotation reference"/>
    <w:basedOn w:val="Absatz-Standardschriftart"/>
    <w:uiPriority w:val="99"/>
    <w:semiHidden/>
    <w:unhideWhenUsed/>
    <w:rsid w:val="00360982"/>
    <w:rPr>
      <w:sz w:val="16"/>
      <w:szCs w:val="16"/>
    </w:rPr>
  </w:style>
  <w:style w:type="paragraph" w:styleId="Kommentartext">
    <w:name w:val="annotation text"/>
    <w:basedOn w:val="Standard"/>
    <w:link w:val="KommentartextZchn"/>
    <w:uiPriority w:val="99"/>
    <w:unhideWhenUsed/>
    <w:rsid w:val="00360982"/>
  </w:style>
  <w:style w:type="character" w:customStyle="1" w:styleId="KommentartextZchn">
    <w:name w:val="Kommentartext Zchn"/>
    <w:basedOn w:val="Absatz-Standardschriftart"/>
    <w:link w:val="Kommentartext"/>
    <w:uiPriority w:val="99"/>
    <w:rsid w:val="00360982"/>
    <w:rPr>
      <w:rFonts w:ascii="Century Gothic" w:eastAsia="Times New Roman" w:hAnsi="Century Gothic"/>
      <w:szCs w:val="20"/>
      <w:lang w:val="de-DE" w:eastAsia="de-DE"/>
    </w:rPr>
  </w:style>
  <w:style w:type="paragraph" w:styleId="Kommentarthema">
    <w:name w:val="annotation subject"/>
    <w:basedOn w:val="Kommentartext"/>
    <w:next w:val="Kommentartext"/>
    <w:link w:val="KommentarthemaZchn"/>
    <w:uiPriority w:val="99"/>
    <w:semiHidden/>
    <w:unhideWhenUsed/>
    <w:rsid w:val="00360982"/>
    <w:rPr>
      <w:b/>
      <w:bCs/>
    </w:rPr>
  </w:style>
  <w:style w:type="character" w:customStyle="1" w:styleId="KommentarthemaZchn">
    <w:name w:val="Kommentarthema Zchn"/>
    <w:basedOn w:val="KommentartextZchn"/>
    <w:link w:val="Kommentarthema"/>
    <w:uiPriority w:val="99"/>
    <w:semiHidden/>
    <w:rsid w:val="00360982"/>
    <w:rPr>
      <w:rFonts w:ascii="Century Gothic" w:eastAsia="Times New Roman" w:hAnsi="Century Gothic"/>
      <w:b/>
      <w:bCs/>
      <w:szCs w:val="20"/>
      <w:lang w:val="de-DE" w:eastAsia="de-DE"/>
    </w:rPr>
  </w:style>
  <w:style w:type="paragraph" w:styleId="Sprechblasentext">
    <w:name w:val="Balloon Text"/>
    <w:basedOn w:val="Standard"/>
    <w:link w:val="SprechblasentextZchn"/>
    <w:uiPriority w:val="99"/>
    <w:semiHidden/>
    <w:unhideWhenUsed/>
    <w:rsid w:val="00C2200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22000"/>
    <w:rPr>
      <w:rFonts w:ascii="Segoe UI" w:eastAsia="Times New Roman" w:hAnsi="Segoe UI" w:cs="Segoe UI"/>
      <w:sz w:val="18"/>
      <w:szCs w:val="18"/>
      <w:lang w:val="de-DE" w:eastAsia="de-DE"/>
    </w:rPr>
  </w:style>
  <w:style w:type="character" w:customStyle="1" w:styleId="NichtaufgelsteErwhnung1">
    <w:name w:val="Nicht aufgelöste Erwähnung1"/>
    <w:basedOn w:val="Absatz-Standardschriftart"/>
    <w:uiPriority w:val="99"/>
    <w:semiHidden/>
    <w:unhideWhenUsed/>
    <w:rsid w:val="00CD1409"/>
    <w:rPr>
      <w:color w:val="605E5C"/>
      <w:shd w:val="clear" w:color="auto" w:fill="E1DFDD"/>
    </w:rPr>
  </w:style>
  <w:style w:type="paragraph" w:styleId="Kopfzeile">
    <w:name w:val="header"/>
    <w:basedOn w:val="Standard"/>
    <w:link w:val="KopfzeileZchn"/>
    <w:uiPriority w:val="99"/>
    <w:unhideWhenUsed/>
    <w:rsid w:val="002F168D"/>
    <w:pPr>
      <w:tabs>
        <w:tab w:val="center" w:pos="4536"/>
        <w:tab w:val="right" w:pos="9072"/>
      </w:tabs>
    </w:pPr>
  </w:style>
  <w:style w:type="character" w:customStyle="1" w:styleId="KopfzeileZchn">
    <w:name w:val="Kopfzeile Zchn"/>
    <w:basedOn w:val="Absatz-Standardschriftart"/>
    <w:link w:val="Kopfzeile"/>
    <w:uiPriority w:val="99"/>
    <w:rsid w:val="002F168D"/>
    <w:rPr>
      <w:rFonts w:ascii="Century Gothic" w:eastAsia="Times New Roman" w:hAnsi="Century Gothic"/>
      <w:szCs w:val="20"/>
      <w:lang w:val="de-DE" w:eastAsia="de-DE"/>
    </w:rPr>
  </w:style>
  <w:style w:type="paragraph" w:styleId="Fuzeile">
    <w:name w:val="footer"/>
    <w:basedOn w:val="Standard"/>
    <w:link w:val="FuzeileZchn"/>
    <w:uiPriority w:val="99"/>
    <w:unhideWhenUsed/>
    <w:rsid w:val="002F168D"/>
    <w:pPr>
      <w:tabs>
        <w:tab w:val="center" w:pos="4536"/>
        <w:tab w:val="right" w:pos="9072"/>
      </w:tabs>
    </w:pPr>
  </w:style>
  <w:style w:type="character" w:customStyle="1" w:styleId="FuzeileZchn">
    <w:name w:val="Fußzeile Zchn"/>
    <w:basedOn w:val="Absatz-Standardschriftart"/>
    <w:link w:val="Fuzeile"/>
    <w:uiPriority w:val="99"/>
    <w:rsid w:val="002F168D"/>
    <w:rPr>
      <w:rFonts w:ascii="Century Gothic" w:eastAsia="Times New Roman" w:hAnsi="Century Gothic"/>
      <w:szCs w:val="20"/>
      <w:lang w:val="de-DE" w:eastAsia="de-DE"/>
    </w:rPr>
  </w:style>
  <w:style w:type="character" w:customStyle="1" w:styleId="berschrift5Zchn">
    <w:name w:val="Überschrift 5 Zchn"/>
    <w:basedOn w:val="Absatz-Standardschriftart"/>
    <w:link w:val="berschrift5"/>
    <w:uiPriority w:val="99"/>
    <w:rsid w:val="00F430CF"/>
    <w:rPr>
      <w:rFonts w:ascii="Palatino Linotype" w:eastAsia="Times New Roman" w:hAnsi="Palatino Linotype"/>
      <w:b/>
      <w:sz w:val="24"/>
      <w:szCs w:val="20"/>
      <w:lang w:val="de-DE" w:eastAsia="de-DE"/>
    </w:rPr>
  </w:style>
  <w:style w:type="character" w:customStyle="1" w:styleId="hgkelc">
    <w:name w:val="hgkelc"/>
    <w:basedOn w:val="Absatz-Standardschriftart"/>
    <w:rsid w:val="00F430CF"/>
  </w:style>
  <w:style w:type="character" w:customStyle="1" w:styleId="NichtaufgelsteErwhnung2">
    <w:name w:val="Nicht aufgelöste Erwähnung2"/>
    <w:basedOn w:val="Absatz-Standardschriftart"/>
    <w:uiPriority w:val="99"/>
    <w:semiHidden/>
    <w:unhideWhenUsed/>
    <w:rsid w:val="000A5E9A"/>
    <w:rPr>
      <w:color w:val="605E5C"/>
      <w:shd w:val="clear" w:color="auto" w:fill="E1DFDD"/>
    </w:rPr>
  </w:style>
  <w:style w:type="character" w:customStyle="1" w:styleId="NichtaufgelsteErwhnung3">
    <w:name w:val="Nicht aufgelöste Erwähnung3"/>
    <w:basedOn w:val="Absatz-Standardschriftart"/>
    <w:uiPriority w:val="99"/>
    <w:semiHidden/>
    <w:unhideWhenUsed/>
    <w:rsid w:val="002B3695"/>
    <w:rPr>
      <w:color w:val="605E5C"/>
      <w:shd w:val="clear" w:color="auto" w:fill="E1DFDD"/>
    </w:rPr>
  </w:style>
  <w:style w:type="character" w:customStyle="1" w:styleId="berschrift2Zchn">
    <w:name w:val="Überschrift 2 Zchn"/>
    <w:basedOn w:val="Absatz-Standardschriftart"/>
    <w:link w:val="berschrift2"/>
    <w:uiPriority w:val="9"/>
    <w:semiHidden/>
    <w:rsid w:val="002822A3"/>
    <w:rPr>
      <w:rFonts w:asciiTheme="majorHAnsi" w:eastAsiaTheme="majorEastAsia" w:hAnsiTheme="majorHAnsi" w:cstheme="majorBidi"/>
      <w:color w:val="2E74B5" w:themeColor="accent1" w:themeShade="BF"/>
      <w:sz w:val="26"/>
      <w:szCs w:val="26"/>
      <w:lang w:val="de-DE" w:eastAsia="de-DE"/>
    </w:rPr>
  </w:style>
  <w:style w:type="character" w:customStyle="1" w:styleId="berschrift3Zchn">
    <w:name w:val="Überschrift 3 Zchn"/>
    <w:basedOn w:val="Absatz-Standardschriftart"/>
    <w:link w:val="berschrift3"/>
    <w:uiPriority w:val="9"/>
    <w:semiHidden/>
    <w:rsid w:val="002822A3"/>
    <w:rPr>
      <w:rFonts w:asciiTheme="majorHAnsi" w:eastAsiaTheme="majorEastAsia" w:hAnsiTheme="majorHAnsi" w:cstheme="majorBidi"/>
      <w:color w:val="1F4D78" w:themeColor="accent1" w:themeShade="7F"/>
      <w:sz w:val="24"/>
      <w:lang w:val="de-DE" w:eastAsia="de-DE"/>
    </w:rPr>
  </w:style>
  <w:style w:type="character" w:customStyle="1" w:styleId="csstext">
    <w:name w:val="csstext"/>
    <w:basedOn w:val="Absatz-Standardschriftart"/>
    <w:uiPriority w:val="99"/>
    <w:rsid w:val="002822A3"/>
    <w:rPr>
      <w:rFonts w:cs="Times New Roman"/>
    </w:rPr>
  </w:style>
  <w:style w:type="paragraph" w:customStyle="1" w:styleId="Aufzhlung">
    <w:name w:val="Aufzählung"/>
    <w:basedOn w:val="Standard"/>
    <w:link w:val="AufzhlungZchn"/>
    <w:autoRedefine/>
    <w:uiPriority w:val="99"/>
    <w:rsid w:val="002822A3"/>
    <w:pPr>
      <w:tabs>
        <w:tab w:val="left" w:pos="284"/>
      </w:tabs>
      <w:spacing w:line="260" w:lineRule="atLeast"/>
    </w:pPr>
    <w:rPr>
      <w:rFonts w:ascii="Calibri" w:hAnsi="Calibri"/>
      <w:sz w:val="22"/>
    </w:rPr>
  </w:style>
  <w:style w:type="character" w:customStyle="1" w:styleId="AufzhlungZchn">
    <w:name w:val="Aufzählung Zchn"/>
    <w:link w:val="Aufzhlung"/>
    <w:uiPriority w:val="99"/>
    <w:locked/>
    <w:rsid w:val="002822A3"/>
    <w:rPr>
      <w:rFonts w:ascii="Calibri" w:eastAsia="Times New Roman" w:hAnsi="Calibri"/>
      <w:sz w:val="22"/>
      <w:szCs w:val="20"/>
      <w:lang w:val="de-DE" w:eastAsia="de-DE"/>
    </w:rPr>
  </w:style>
  <w:style w:type="character" w:customStyle="1" w:styleId="NichtaufgelsteErwhnung4">
    <w:name w:val="Nicht aufgelöste Erwähnung4"/>
    <w:basedOn w:val="Absatz-Standardschriftart"/>
    <w:uiPriority w:val="99"/>
    <w:semiHidden/>
    <w:unhideWhenUsed/>
    <w:rsid w:val="00E6115A"/>
    <w:rPr>
      <w:color w:val="605E5C"/>
      <w:shd w:val="clear" w:color="auto" w:fill="E1DFDD"/>
    </w:rPr>
  </w:style>
  <w:style w:type="character" w:styleId="NichtaufgelsteErwhnung">
    <w:name w:val="Unresolved Mention"/>
    <w:basedOn w:val="Absatz-Standardschriftart"/>
    <w:uiPriority w:val="99"/>
    <w:semiHidden/>
    <w:unhideWhenUsed/>
    <w:rsid w:val="005F0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6254">
      <w:bodyDiv w:val="1"/>
      <w:marLeft w:val="0"/>
      <w:marRight w:val="0"/>
      <w:marTop w:val="0"/>
      <w:marBottom w:val="0"/>
      <w:divBdr>
        <w:top w:val="none" w:sz="0" w:space="0" w:color="auto"/>
        <w:left w:val="none" w:sz="0" w:space="0" w:color="auto"/>
        <w:bottom w:val="none" w:sz="0" w:space="0" w:color="auto"/>
        <w:right w:val="none" w:sz="0" w:space="0" w:color="auto"/>
      </w:divBdr>
    </w:div>
    <w:div w:id="153689730">
      <w:bodyDiv w:val="1"/>
      <w:marLeft w:val="0"/>
      <w:marRight w:val="0"/>
      <w:marTop w:val="0"/>
      <w:marBottom w:val="0"/>
      <w:divBdr>
        <w:top w:val="none" w:sz="0" w:space="0" w:color="auto"/>
        <w:left w:val="none" w:sz="0" w:space="0" w:color="auto"/>
        <w:bottom w:val="none" w:sz="0" w:space="0" w:color="auto"/>
        <w:right w:val="none" w:sz="0" w:space="0" w:color="auto"/>
      </w:divBdr>
    </w:div>
    <w:div w:id="273371747">
      <w:bodyDiv w:val="1"/>
      <w:marLeft w:val="0"/>
      <w:marRight w:val="0"/>
      <w:marTop w:val="0"/>
      <w:marBottom w:val="0"/>
      <w:divBdr>
        <w:top w:val="none" w:sz="0" w:space="0" w:color="auto"/>
        <w:left w:val="none" w:sz="0" w:space="0" w:color="auto"/>
        <w:bottom w:val="none" w:sz="0" w:space="0" w:color="auto"/>
        <w:right w:val="none" w:sz="0" w:space="0" w:color="auto"/>
      </w:divBdr>
    </w:div>
    <w:div w:id="638802448">
      <w:bodyDiv w:val="1"/>
      <w:marLeft w:val="0"/>
      <w:marRight w:val="0"/>
      <w:marTop w:val="0"/>
      <w:marBottom w:val="0"/>
      <w:divBdr>
        <w:top w:val="none" w:sz="0" w:space="0" w:color="auto"/>
        <w:left w:val="none" w:sz="0" w:space="0" w:color="auto"/>
        <w:bottom w:val="none" w:sz="0" w:space="0" w:color="auto"/>
        <w:right w:val="none" w:sz="0" w:space="0" w:color="auto"/>
      </w:divBdr>
    </w:div>
    <w:div w:id="848062869">
      <w:bodyDiv w:val="1"/>
      <w:marLeft w:val="0"/>
      <w:marRight w:val="0"/>
      <w:marTop w:val="0"/>
      <w:marBottom w:val="0"/>
      <w:divBdr>
        <w:top w:val="none" w:sz="0" w:space="0" w:color="auto"/>
        <w:left w:val="none" w:sz="0" w:space="0" w:color="auto"/>
        <w:bottom w:val="none" w:sz="0" w:space="0" w:color="auto"/>
        <w:right w:val="none" w:sz="0" w:space="0" w:color="auto"/>
      </w:divBdr>
    </w:div>
    <w:div w:id="116431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egenzerwald.at/ion-ladies-bike-weekend-bregenzerwald" TargetMode="External"/><Relationship Id="rId13" Type="http://schemas.openxmlformats.org/officeDocument/2006/relationships/hyperlink" Target="https://vorarlberg.eyebase.com/view/pinVBJKHD"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tothewold.at" TargetMode="External"/><Relationship Id="rId12" Type="http://schemas.openxmlformats.org/officeDocument/2006/relationships/hyperlink" Target="https://www.bregenzerwald.at/podcast/der-weg-ist-der-wal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ornelia.kriegner@bregenzerwald.a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egenzerwald.at/mountainbikewoche-bregenzerwald" TargetMode="External"/><Relationship Id="rId5" Type="http://schemas.openxmlformats.org/officeDocument/2006/relationships/footnotes" Target="footnotes.xml"/><Relationship Id="rId15" Type="http://schemas.openxmlformats.org/officeDocument/2006/relationships/hyperlink" Target="http://www.bregenzerwald.at" TargetMode="External"/><Relationship Id="rId10" Type="http://schemas.openxmlformats.org/officeDocument/2006/relationships/hyperlink" Target="http://www.die-bike-schule.a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regenzerwald.at/mountainbike" TargetMode="External"/><Relationship Id="rId14" Type="http://schemas.openxmlformats.org/officeDocument/2006/relationships/hyperlink" Target="mailto:info@bregenzerwal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4787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Kinz Kommunikation</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Kinz</dc:creator>
  <cp:keywords/>
  <dc:description/>
  <cp:lastModifiedBy>Cornelia Kriegner</cp:lastModifiedBy>
  <cp:revision>4</cp:revision>
  <cp:lastPrinted>2021-07-08T15:21:00Z</cp:lastPrinted>
  <dcterms:created xsi:type="dcterms:W3CDTF">2022-03-29T11:20:00Z</dcterms:created>
  <dcterms:modified xsi:type="dcterms:W3CDTF">2022-04-20T07:49:00Z</dcterms:modified>
</cp:coreProperties>
</file>