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A7" w:rsidRDefault="003B05F3">
      <w:pPr>
        <w:widowControl/>
        <w:spacing w:line="280" w:lineRule="atLeast"/>
        <w:rPr>
          <w:rFonts w:ascii="Arial" w:eastAsia="Arial" w:hAnsi="Arial" w:cs="Arial"/>
          <w:b/>
          <w:bCs/>
          <w:sz w:val="20"/>
          <w:szCs w:val="20"/>
          <w:lang w:val="de-DE"/>
        </w:rPr>
      </w:pPr>
      <w:r>
        <w:rPr>
          <w:rFonts w:ascii="Arial" w:hAnsi="Arial"/>
          <w:b/>
          <w:bCs/>
          <w:sz w:val="20"/>
          <w:szCs w:val="20"/>
          <w:lang w:val="de-DE"/>
        </w:rPr>
        <w:t xml:space="preserve">Leben ist Bewegung, Feldenkrais bewegt! </w:t>
      </w:r>
    </w:p>
    <w:p w:rsidR="001737A7" w:rsidRDefault="003B05F3">
      <w:pPr>
        <w:spacing w:line="280" w:lineRule="atLeast"/>
        <w:rPr>
          <w:rFonts w:ascii="Arial" w:eastAsia="Arial" w:hAnsi="Arial" w:cs="Arial"/>
          <w:b/>
          <w:bCs/>
          <w:color w:val="C00000"/>
          <w:u w:color="7030A0"/>
          <w:lang w:val="de-DE"/>
        </w:rPr>
      </w:pPr>
      <w:r>
        <w:rPr>
          <w:rFonts w:ascii="Arial" w:hAnsi="Arial"/>
          <w:b/>
          <w:bCs/>
          <w:color w:val="C00000"/>
          <w:u w:color="7030A0"/>
          <w:lang w:val="de-DE"/>
        </w:rPr>
        <w:t xml:space="preserve">Österreichweite Feldenkrais®-Aktionswoche vom 17. bis 25. September </w:t>
      </w:r>
    </w:p>
    <w:p w:rsidR="001737A7" w:rsidRDefault="001737A7">
      <w:pPr>
        <w:spacing w:line="280" w:lineRule="atLeast"/>
        <w:rPr>
          <w:rFonts w:ascii="Arial" w:eastAsia="Arial" w:hAnsi="Arial" w:cs="Arial"/>
          <w:b/>
          <w:bCs/>
          <w:sz w:val="20"/>
          <w:szCs w:val="20"/>
          <w:lang w:val="de-DE"/>
        </w:rPr>
      </w:pPr>
    </w:p>
    <w:p w:rsidR="001737A7" w:rsidRDefault="003B05F3">
      <w:pPr>
        <w:spacing w:line="280" w:lineRule="atLeast"/>
        <w:rPr>
          <w:rFonts w:ascii="Arial" w:eastAsia="Arial" w:hAnsi="Arial" w:cs="Arial"/>
          <w:b/>
          <w:bCs/>
          <w:sz w:val="20"/>
          <w:szCs w:val="20"/>
          <w:lang w:val="de-DE"/>
        </w:rPr>
      </w:pPr>
      <w:r>
        <w:rPr>
          <w:rFonts w:ascii="Arial" w:hAnsi="Arial"/>
          <w:b/>
          <w:bCs/>
          <w:sz w:val="20"/>
          <w:szCs w:val="20"/>
          <w:lang w:val="de-DE"/>
        </w:rPr>
        <w:t xml:space="preserve">Wer mehr für seine Beweglichkeit und ein müheloses Aufrichten im Gehen und Sitzen tun will oder seine Atmung schulen möchte, </w:t>
      </w:r>
      <w:r w:rsidRPr="003F4FED">
        <w:rPr>
          <w:rFonts w:ascii="Arial" w:hAnsi="Arial"/>
          <w:b/>
          <w:bCs/>
          <w:color w:val="auto"/>
          <w:sz w:val="20"/>
          <w:szCs w:val="20"/>
          <w:lang w:val="de-DE"/>
        </w:rPr>
        <w:t xml:space="preserve">sollte die Feldenkrais®-Methode ausprobieren. Während der </w:t>
      </w:r>
      <w:hyperlink r:id="rId7" w:history="1">
        <w:r w:rsidRPr="003B05F3">
          <w:rPr>
            <w:rStyle w:val="Hyperlink"/>
            <w:rFonts w:ascii="Arial" w:hAnsi="Arial"/>
            <w:b/>
            <w:bCs/>
            <w:sz w:val="20"/>
            <w:szCs w:val="20"/>
            <w:lang w:val="de-DE"/>
          </w:rPr>
          <w:t>Aktionswoche vom 17. bis 25. September</w:t>
        </w:r>
      </w:hyperlink>
      <w:r>
        <w:rPr>
          <w:rFonts w:ascii="Arial" w:hAnsi="Arial"/>
          <w:b/>
          <w:bCs/>
          <w:color w:val="auto"/>
          <w:sz w:val="20"/>
          <w:szCs w:val="20"/>
          <w:lang w:val="de-DE"/>
        </w:rPr>
        <w:t xml:space="preserve"> </w:t>
      </w:r>
      <w:r>
        <w:rPr>
          <w:rFonts w:ascii="Arial" w:hAnsi="Arial"/>
          <w:b/>
          <w:bCs/>
          <w:sz w:val="20"/>
          <w:szCs w:val="20"/>
          <w:lang w:val="de-DE"/>
        </w:rPr>
        <w:t>bieten österreichweit Feldenkrais® -Lehrende kostenlosen Einzel- und Gruppenunterricht an – live oder online.</w:t>
      </w:r>
    </w:p>
    <w:p w:rsidR="001737A7" w:rsidRDefault="001737A7">
      <w:pPr>
        <w:spacing w:line="280" w:lineRule="atLeast"/>
        <w:rPr>
          <w:rFonts w:ascii="Arial" w:eastAsia="Arial" w:hAnsi="Arial" w:cs="Arial"/>
          <w:sz w:val="20"/>
          <w:szCs w:val="20"/>
          <w:lang w:val="de-DE"/>
        </w:rPr>
      </w:pPr>
    </w:p>
    <w:p w:rsidR="001737A7" w:rsidRDefault="003B05F3">
      <w:pPr>
        <w:spacing w:line="280" w:lineRule="atLeast"/>
        <w:rPr>
          <w:rFonts w:ascii="Arial" w:eastAsia="Arial" w:hAnsi="Arial" w:cs="Arial"/>
          <w:sz w:val="20"/>
          <w:szCs w:val="20"/>
          <w:lang w:val="de-DE"/>
        </w:rPr>
      </w:pPr>
      <w:r>
        <w:rPr>
          <w:rFonts w:ascii="Arial" w:hAnsi="Arial"/>
          <w:sz w:val="20"/>
          <w:szCs w:val="20"/>
          <w:lang w:val="de-DE"/>
        </w:rPr>
        <w:t xml:space="preserve">Für alle Menschen, die ihre Beweglichkeit erhalten und verbessern wollen, eignet sich die Feldenkrais®-Methode ganz unabhängig vom Alter. Sie unterscheidet sich in vielerlei Hinsicht von anderen Bewegungsformen, da es sich um eine Lernmethode handelt, bei der Feldenkrais®-Lehrende entweder in der Einzelarbeit oder in Gruppenstunden verbal unterstützen, den individuellen Bewegungsradius zu erweitern. </w:t>
      </w:r>
    </w:p>
    <w:p w:rsidR="001737A7" w:rsidRDefault="001737A7">
      <w:pPr>
        <w:spacing w:line="280" w:lineRule="atLeast"/>
        <w:rPr>
          <w:rFonts w:ascii="Arial" w:eastAsia="Arial" w:hAnsi="Arial" w:cs="Arial"/>
          <w:sz w:val="20"/>
          <w:szCs w:val="20"/>
          <w:lang w:val="de-DE"/>
        </w:rPr>
      </w:pPr>
    </w:p>
    <w:p w:rsidR="001737A7" w:rsidRDefault="003B05F3">
      <w:pPr>
        <w:spacing w:line="280" w:lineRule="atLeast"/>
        <w:rPr>
          <w:rFonts w:ascii="Arial" w:eastAsia="Arial" w:hAnsi="Arial" w:cs="Arial"/>
          <w:sz w:val="20"/>
          <w:szCs w:val="20"/>
          <w:lang w:val="de-DE"/>
        </w:rPr>
      </w:pPr>
      <w:r>
        <w:rPr>
          <w:rFonts w:ascii="Arial" w:hAnsi="Arial"/>
          <w:sz w:val="20"/>
          <w:szCs w:val="20"/>
          <w:lang w:val="de-DE"/>
        </w:rPr>
        <w:t xml:space="preserve">Neben der Koordination von Bewegungen und dem Gleichgewichtsgefühl beeinflusst die Feldenkrais®-Methode auch die Atmung in wohltuender Weise. Das Feldenkrais®-Angebot ist breit. Kurse und Workshops widmen sich bestimmten Themen wie </w:t>
      </w:r>
      <w:r w:rsidRPr="003F4FED">
        <w:rPr>
          <w:rFonts w:ascii="Arial" w:hAnsi="Arial"/>
          <w:color w:val="auto"/>
          <w:sz w:val="20"/>
          <w:szCs w:val="20"/>
          <w:lang w:val="de-DE"/>
        </w:rPr>
        <w:t xml:space="preserve">dem Sitzen, Gehen </w:t>
      </w:r>
      <w:r>
        <w:rPr>
          <w:rFonts w:ascii="Arial" w:hAnsi="Arial"/>
          <w:sz w:val="20"/>
          <w:szCs w:val="20"/>
          <w:lang w:val="de-DE"/>
        </w:rPr>
        <w:t>oder der Aufrichtung. Spezialkurse sind für Babys und Kleinkinder, für Schauspieler und Tänzer, für Schwangere oder für Menschen mit chronischen Krankheiten wie beispielsweise MS konzipiert.</w:t>
      </w:r>
    </w:p>
    <w:p w:rsidR="001737A7" w:rsidRDefault="001737A7">
      <w:pPr>
        <w:spacing w:line="280" w:lineRule="atLeast"/>
        <w:rPr>
          <w:rFonts w:ascii="Arial" w:eastAsia="Arial" w:hAnsi="Arial" w:cs="Arial"/>
          <w:sz w:val="20"/>
          <w:szCs w:val="20"/>
          <w:lang w:val="de-DE"/>
        </w:rPr>
      </w:pPr>
    </w:p>
    <w:p w:rsidR="001737A7" w:rsidRDefault="003B05F3">
      <w:pPr>
        <w:spacing w:line="280" w:lineRule="atLeast"/>
        <w:rPr>
          <w:rFonts w:ascii="Arial" w:eastAsia="Arial" w:hAnsi="Arial" w:cs="Arial"/>
          <w:b/>
          <w:bCs/>
          <w:color w:val="C00000"/>
          <w:sz w:val="20"/>
          <w:szCs w:val="20"/>
          <w:u w:color="C00000"/>
          <w:lang w:val="de-DE"/>
        </w:rPr>
      </w:pPr>
      <w:r>
        <w:rPr>
          <w:rFonts w:ascii="Arial" w:hAnsi="Arial"/>
          <w:b/>
          <w:bCs/>
          <w:color w:val="C00000"/>
          <w:sz w:val="20"/>
          <w:szCs w:val="20"/>
          <w:u w:color="C00000"/>
          <w:lang w:val="de-DE"/>
        </w:rPr>
        <w:t>Jubiläum &amp; Aktionswoche</w:t>
      </w:r>
    </w:p>
    <w:p w:rsidR="001737A7" w:rsidRDefault="003B05F3">
      <w:pPr>
        <w:spacing w:line="280" w:lineRule="atLeast"/>
        <w:rPr>
          <w:rFonts w:ascii="Arial" w:eastAsia="Arial" w:hAnsi="Arial" w:cs="Arial"/>
          <w:sz w:val="20"/>
          <w:szCs w:val="20"/>
          <w:lang w:val="de-DE"/>
        </w:rPr>
      </w:pPr>
      <w:r>
        <w:rPr>
          <w:rFonts w:ascii="Arial" w:hAnsi="Arial"/>
          <w:sz w:val="20"/>
          <w:szCs w:val="20"/>
          <w:lang w:val="de-DE"/>
        </w:rPr>
        <w:t xml:space="preserve">Zum 30+2-Jubiläum des Feldenkrais® Verbandes Österreich bieten Feldenkrais®-Lehrende aus ganz Österreich während einer Aktionswoche vom </w:t>
      </w:r>
      <w:r>
        <w:rPr>
          <w:rFonts w:ascii="Arial" w:hAnsi="Arial"/>
          <w:b/>
          <w:bCs/>
          <w:sz w:val="20"/>
          <w:szCs w:val="20"/>
          <w:lang w:val="de-DE"/>
        </w:rPr>
        <w:t>17. bis 25. September</w:t>
      </w:r>
      <w:r>
        <w:rPr>
          <w:rFonts w:ascii="Arial" w:hAnsi="Arial"/>
          <w:sz w:val="20"/>
          <w:szCs w:val="20"/>
          <w:lang w:val="de-DE"/>
        </w:rPr>
        <w:t xml:space="preserve"> live und online Einzel- und Gruppenunterricht an und informieren über das breite Spektrum der Methode. Die Teilnahme ist zumeist kostenlos. Die Termine finden sich auf </w:t>
      </w:r>
      <w:hyperlink r:id="rId8" w:history="1">
        <w:r>
          <w:rPr>
            <w:rStyle w:val="Hyperlink1"/>
          </w:rPr>
          <w:t>www.feldenkrais.at/aktionswoche</w:t>
        </w:r>
      </w:hyperlink>
      <w:r>
        <w:rPr>
          <w:rFonts w:ascii="Arial" w:hAnsi="Arial"/>
          <w:sz w:val="20"/>
          <w:szCs w:val="20"/>
          <w:lang w:val="de-DE"/>
        </w:rPr>
        <w:t xml:space="preserve"> und werden laufend ergä</w:t>
      </w:r>
      <w:r w:rsidR="003F4FED">
        <w:rPr>
          <w:rFonts w:ascii="Arial" w:hAnsi="Arial"/>
          <w:sz w:val="20"/>
          <w:szCs w:val="20"/>
          <w:lang w:val="de-DE"/>
        </w:rPr>
        <w:t>nzt.</w:t>
      </w:r>
    </w:p>
    <w:p w:rsidR="001737A7" w:rsidRDefault="001737A7">
      <w:pPr>
        <w:spacing w:line="280" w:lineRule="atLeast"/>
        <w:rPr>
          <w:rFonts w:ascii="Arial" w:eastAsia="Arial" w:hAnsi="Arial" w:cs="Arial"/>
          <w:sz w:val="20"/>
          <w:szCs w:val="20"/>
          <w:lang w:val="de-DE"/>
        </w:rPr>
      </w:pPr>
    </w:p>
    <w:p w:rsidR="001737A7" w:rsidRDefault="003B05F3">
      <w:pPr>
        <w:spacing w:line="280" w:lineRule="atLeast"/>
        <w:rPr>
          <w:rFonts w:ascii="Arial" w:eastAsia="Arial" w:hAnsi="Arial" w:cs="Arial"/>
          <w:b/>
          <w:bCs/>
          <w:color w:val="C00000"/>
          <w:sz w:val="20"/>
          <w:szCs w:val="20"/>
          <w:u w:color="C00000"/>
          <w:lang w:val="de-DE"/>
        </w:rPr>
      </w:pPr>
      <w:r>
        <w:rPr>
          <w:rFonts w:ascii="Arial" w:hAnsi="Arial"/>
          <w:b/>
          <w:bCs/>
          <w:color w:val="C00000"/>
          <w:sz w:val="20"/>
          <w:szCs w:val="20"/>
          <w:u w:color="C00000"/>
          <w:lang w:val="de-DE"/>
        </w:rPr>
        <w:t xml:space="preserve">Online Feldenkrais®-Lektionen mit 3 x täglich Stunden via Zoom </w:t>
      </w:r>
    </w:p>
    <w:p w:rsidR="001737A7" w:rsidRDefault="003B05F3">
      <w:pPr>
        <w:spacing w:line="280" w:lineRule="atLeast"/>
        <w:rPr>
          <w:rFonts w:ascii="Arial" w:eastAsia="Arial" w:hAnsi="Arial" w:cs="Arial"/>
          <w:sz w:val="20"/>
          <w:szCs w:val="20"/>
          <w:lang w:val="de-DE"/>
        </w:rPr>
      </w:pPr>
      <w:r>
        <w:rPr>
          <w:rFonts w:ascii="Arial" w:hAnsi="Arial"/>
          <w:sz w:val="20"/>
          <w:szCs w:val="20"/>
          <w:lang w:val="de-DE"/>
        </w:rPr>
        <w:t>30 Feldenkrais®-Lehrende aus ganz Österreich laden die interessierte Öffentlichkeit sowie ihre Schüler*innen und Kolleg*</w:t>
      </w:r>
      <w:proofErr w:type="spellStart"/>
      <w:r>
        <w:rPr>
          <w:rFonts w:ascii="Arial" w:hAnsi="Arial"/>
          <w:sz w:val="20"/>
          <w:szCs w:val="20"/>
          <w:lang w:val="de-DE"/>
        </w:rPr>
        <w:t>nnen</w:t>
      </w:r>
      <w:proofErr w:type="spellEnd"/>
      <w:r>
        <w:rPr>
          <w:rFonts w:ascii="Arial" w:hAnsi="Arial"/>
          <w:sz w:val="20"/>
          <w:szCs w:val="20"/>
          <w:lang w:val="de-DE"/>
        </w:rPr>
        <w:t xml:space="preserve"> zwischen 17. und 25. September zu kostenlosen online-Gruppeneinheiten via Zoom ein.</w:t>
      </w:r>
    </w:p>
    <w:p w:rsidR="001737A7" w:rsidRDefault="003B05F3">
      <w:pPr>
        <w:spacing w:line="280" w:lineRule="atLeast"/>
        <w:rPr>
          <w:rFonts w:ascii="Arial" w:eastAsia="Arial" w:hAnsi="Arial" w:cs="Arial"/>
          <w:sz w:val="20"/>
          <w:szCs w:val="20"/>
          <w:lang w:val="de-DE"/>
        </w:rPr>
      </w:pPr>
      <w:r>
        <w:rPr>
          <w:rFonts w:ascii="Arial" w:hAnsi="Arial"/>
          <w:sz w:val="20"/>
          <w:szCs w:val="20"/>
          <w:lang w:val="de-DE"/>
        </w:rPr>
        <w:t xml:space="preserve">Beginn ist täglich um 9:00, 17:30 und 20:30 Uhr. Somit ist es möglich, das breite Wirkungsspektrum der Feldenkrais®-Methode einfach, sicher und ortsunabhängig kennenzulernen. </w:t>
      </w:r>
      <w:proofErr w:type="gramStart"/>
      <w:r>
        <w:rPr>
          <w:rFonts w:ascii="Arial" w:hAnsi="Arial"/>
          <w:sz w:val="20"/>
          <w:szCs w:val="20"/>
          <w:lang w:val="de-DE"/>
        </w:rPr>
        <w:t>Der</w:t>
      </w:r>
      <w:proofErr w:type="gramEnd"/>
      <w:r>
        <w:rPr>
          <w:rFonts w:ascii="Arial" w:hAnsi="Arial"/>
          <w:sz w:val="20"/>
          <w:szCs w:val="20"/>
          <w:lang w:val="de-DE"/>
        </w:rPr>
        <w:t xml:space="preserve"> Zoom link wird ab 16. September auf </w:t>
      </w:r>
      <w:hyperlink r:id="rId9" w:history="1">
        <w:r>
          <w:rPr>
            <w:rStyle w:val="Hyperlink1"/>
          </w:rPr>
          <w:t>www.feldenkrais.at/aktionswoche</w:t>
        </w:r>
      </w:hyperlink>
      <w:r>
        <w:rPr>
          <w:rStyle w:val="Hyperlink1"/>
        </w:rPr>
        <w:t xml:space="preserve"> </w:t>
      </w:r>
      <w:r>
        <w:rPr>
          <w:rFonts w:ascii="Arial" w:hAnsi="Arial"/>
          <w:sz w:val="20"/>
          <w:szCs w:val="20"/>
          <w:lang w:val="de-DE"/>
        </w:rPr>
        <w:t>veröffentlicht.</w:t>
      </w:r>
    </w:p>
    <w:p w:rsidR="001737A7" w:rsidRDefault="001737A7">
      <w:pPr>
        <w:spacing w:line="280" w:lineRule="atLeast"/>
        <w:rPr>
          <w:rFonts w:ascii="Arial" w:eastAsia="Arial" w:hAnsi="Arial" w:cs="Arial"/>
          <w:sz w:val="20"/>
          <w:szCs w:val="20"/>
          <w:lang w:val="de-DE"/>
        </w:rPr>
      </w:pPr>
    </w:p>
    <w:p w:rsidR="001737A7" w:rsidRDefault="003B05F3">
      <w:pPr>
        <w:spacing w:line="280" w:lineRule="atLeast"/>
        <w:rPr>
          <w:rFonts w:ascii="Arial" w:eastAsia="Arial" w:hAnsi="Arial" w:cs="Arial"/>
          <w:sz w:val="20"/>
          <w:szCs w:val="20"/>
          <w:lang w:val="de-DE"/>
        </w:rPr>
      </w:pPr>
      <w:r>
        <w:rPr>
          <w:rFonts w:ascii="Arial" w:hAnsi="Arial"/>
          <w:sz w:val="20"/>
          <w:szCs w:val="20"/>
          <w:lang w:val="de-DE"/>
        </w:rPr>
        <w:t xml:space="preserve">Für alle „Live“-Veranstaltungen können sich Interessierte ab sofort anmelden: </w:t>
      </w:r>
    </w:p>
    <w:p w:rsidR="001737A7" w:rsidRDefault="001737A7">
      <w:pPr>
        <w:spacing w:line="280" w:lineRule="atLeast"/>
        <w:rPr>
          <w:rStyle w:val="Ohne"/>
          <w:rFonts w:ascii="Arial" w:eastAsia="Arial" w:hAnsi="Arial" w:cs="Arial"/>
          <w:b/>
          <w:bCs/>
          <w:sz w:val="20"/>
          <w:szCs w:val="20"/>
          <w:lang w:val="de-DE"/>
        </w:rPr>
      </w:pPr>
    </w:p>
    <w:p w:rsidR="001737A7" w:rsidRDefault="003B05F3">
      <w:pPr>
        <w:spacing w:line="280" w:lineRule="atLeast"/>
        <w:rPr>
          <w:rStyle w:val="Ohne"/>
          <w:rFonts w:ascii="Arial" w:eastAsia="Arial" w:hAnsi="Arial" w:cs="Arial"/>
          <w:b/>
          <w:bCs/>
          <w:color w:val="C00000"/>
          <w:sz w:val="20"/>
          <w:szCs w:val="20"/>
          <w:u w:color="C00000"/>
          <w:lang w:val="de-DE"/>
        </w:rPr>
      </w:pPr>
      <w:r>
        <w:rPr>
          <w:rStyle w:val="Ohne"/>
          <w:rFonts w:ascii="Arial" w:hAnsi="Arial"/>
          <w:b/>
          <w:bCs/>
          <w:color w:val="C00000"/>
          <w:sz w:val="20"/>
          <w:szCs w:val="20"/>
          <w:u w:color="C00000"/>
          <w:lang w:val="de-DE"/>
        </w:rPr>
        <w:t>Feldenkrais®-Aktionswoche in Oberösterreich</w:t>
      </w:r>
    </w:p>
    <w:p w:rsidR="001737A7" w:rsidRDefault="003B05F3">
      <w:pPr>
        <w:pStyle w:val="Listenabsatz"/>
        <w:numPr>
          <w:ilvl w:val="0"/>
          <w:numId w:val="6"/>
        </w:numPr>
        <w:spacing w:line="280" w:lineRule="atLeast"/>
        <w:rPr>
          <w:rFonts w:ascii="Arial" w:hAnsi="Arial"/>
          <w:sz w:val="20"/>
          <w:szCs w:val="20"/>
          <w:lang w:val="de-DE"/>
        </w:rPr>
      </w:pPr>
      <w:r>
        <w:rPr>
          <w:rStyle w:val="Ohne"/>
          <w:rFonts w:ascii="Arial" w:hAnsi="Arial"/>
          <w:sz w:val="20"/>
          <w:szCs w:val="20"/>
          <w:lang w:val="de-DE"/>
        </w:rPr>
        <w:t xml:space="preserve">Wie kann man mit Hilfe der Feldenkrais-Methode in belastenden Zeiten seine innere Stabilität stärken? Einblicke gibt Anne Janssen in Gruppenstunden und Einzelarbeit am Samstag, 17. September von 14 bis 18 Uhr in Linz. Anmeldung per Mail an </w:t>
      </w:r>
      <w:hyperlink r:id="rId10" w:history="1">
        <w:r>
          <w:rPr>
            <w:rStyle w:val="Hyperlink4"/>
            <w:rFonts w:ascii="Arial" w:hAnsi="Arial"/>
            <w:sz w:val="20"/>
            <w:szCs w:val="20"/>
          </w:rPr>
          <w:t>Freiraum@gmx.at</w:t>
        </w:r>
      </w:hyperlink>
      <w:r>
        <w:rPr>
          <w:rStyle w:val="Link"/>
          <w:rFonts w:ascii="Arial" w:hAnsi="Arial"/>
          <w:color w:val="000000"/>
          <w:sz w:val="20"/>
          <w:szCs w:val="20"/>
          <w:u w:val="none" w:color="000000"/>
          <w:lang w:val="de-DE"/>
        </w:rPr>
        <w:t>.</w:t>
      </w:r>
      <w:r>
        <w:rPr>
          <w:rStyle w:val="Ohne"/>
          <w:rFonts w:ascii="Arial" w:hAnsi="Arial"/>
          <w:sz w:val="20"/>
          <w:szCs w:val="20"/>
          <w:lang w:val="de-DE"/>
        </w:rPr>
        <w:t xml:space="preserve"> </w:t>
      </w:r>
    </w:p>
    <w:p w:rsidR="001737A7" w:rsidRDefault="003B05F3">
      <w:pPr>
        <w:pStyle w:val="Listenabsatz"/>
        <w:numPr>
          <w:ilvl w:val="0"/>
          <w:numId w:val="6"/>
        </w:numPr>
        <w:spacing w:line="280" w:lineRule="atLeast"/>
        <w:rPr>
          <w:rFonts w:ascii="Arial" w:hAnsi="Arial"/>
          <w:sz w:val="20"/>
          <w:szCs w:val="20"/>
          <w:lang w:val="de-DE"/>
        </w:rPr>
      </w:pPr>
      <w:r>
        <w:rPr>
          <w:rStyle w:val="Ohne"/>
          <w:rFonts w:ascii="Arial" w:hAnsi="Arial"/>
          <w:sz w:val="20"/>
          <w:szCs w:val="20"/>
          <w:lang w:val="de-DE"/>
        </w:rPr>
        <w:t xml:space="preserve">Wie lassen sich Bewegungsabläufe wie das Gehen mit Feldenkrais® verbessern? Zu diesem Thema bietet Petra </w:t>
      </w:r>
      <w:proofErr w:type="spellStart"/>
      <w:r>
        <w:rPr>
          <w:rStyle w:val="Ohne"/>
          <w:rFonts w:ascii="Arial" w:hAnsi="Arial"/>
          <w:sz w:val="20"/>
          <w:szCs w:val="20"/>
          <w:lang w:val="de-DE"/>
        </w:rPr>
        <w:t>Mistlberger</w:t>
      </w:r>
      <w:proofErr w:type="spellEnd"/>
      <w:r>
        <w:rPr>
          <w:rStyle w:val="Ohne"/>
          <w:rFonts w:ascii="Arial" w:hAnsi="Arial"/>
          <w:sz w:val="20"/>
          <w:szCs w:val="20"/>
          <w:lang w:val="de-DE"/>
        </w:rPr>
        <w:t xml:space="preserve"> am Montag, 19. September von 8 bis 11 Uhr und von 16 bis 18 Uhr sowie am Mittwoch, 21. September von 8:30 bis 11 Uhr Schnuppereinheiten in </w:t>
      </w:r>
      <w:proofErr w:type="spellStart"/>
      <w:r>
        <w:rPr>
          <w:rStyle w:val="Ohne"/>
          <w:rFonts w:ascii="Arial" w:hAnsi="Arial"/>
          <w:sz w:val="20"/>
          <w:szCs w:val="20"/>
          <w:lang w:val="de-DE"/>
        </w:rPr>
        <w:t>Kremsmünster</w:t>
      </w:r>
      <w:proofErr w:type="spellEnd"/>
      <w:r>
        <w:rPr>
          <w:rStyle w:val="Ohne"/>
          <w:rFonts w:ascii="Arial" w:hAnsi="Arial"/>
          <w:sz w:val="20"/>
          <w:szCs w:val="20"/>
          <w:lang w:val="de-DE"/>
        </w:rPr>
        <w:t xml:space="preserve"> an. Anmeldung bis 12.9. unter </w:t>
      </w:r>
      <w:hyperlink r:id="rId11" w:history="1">
        <w:r>
          <w:rPr>
            <w:rStyle w:val="Hyperlink4"/>
            <w:rFonts w:ascii="Arial" w:hAnsi="Arial"/>
            <w:sz w:val="20"/>
            <w:szCs w:val="20"/>
          </w:rPr>
          <w:t>Feldenkrais.pe@gmx</w:t>
        </w:r>
      </w:hyperlink>
      <w:r>
        <w:rPr>
          <w:rStyle w:val="Ohne"/>
          <w:rFonts w:ascii="Arial" w:hAnsi="Arial"/>
          <w:sz w:val="20"/>
          <w:szCs w:val="20"/>
          <w:lang w:val="de-DE"/>
        </w:rPr>
        <w:t xml:space="preserve">. </w:t>
      </w:r>
    </w:p>
    <w:p w:rsidR="001737A7" w:rsidRDefault="003B05F3">
      <w:pPr>
        <w:pStyle w:val="Listenabsatz"/>
        <w:numPr>
          <w:ilvl w:val="0"/>
          <w:numId w:val="6"/>
        </w:numPr>
        <w:spacing w:line="280" w:lineRule="atLeast"/>
        <w:rPr>
          <w:rFonts w:ascii="Arial" w:hAnsi="Arial"/>
          <w:sz w:val="20"/>
          <w:szCs w:val="20"/>
          <w:lang w:val="de-DE"/>
        </w:rPr>
      </w:pPr>
      <w:r>
        <w:rPr>
          <w:rStyle w:val="Ohne"/>
          <w:rFonts w:ascii="Arial" w:hAnsi="Arial"/>
          <w:sz w:val="20"/>
          <w:szCs w:val="20"/>
          <w:lang w:val="de-DE"/>
        </w:rPr>
        <w:t xml:space="preserve">Eine Feldenkrais®-Schnupperstunde bietet Teresa Moser am Mittwoch, 21. September von 10 bis 11 Uhr und am Donnerstag, 22. September von 19 bis 20 Uhr in Wels an. Anmeldung per Mail unter </w:t>
      </w:r>
      <w:hyperlink r:id="rId12" w:history="1">
        <w:r>
          <w:rPr>
            <w:rStyle w:val="Hyperlink4"/>
            <w:rFonts w:ascii="Arial" w:hAnsi="Arial"/>
            <w:sz w:val="20"/>
            <w:szCs w:val="20"/>
          </w:rPr>
          <w:t>teresamoser@gmx.at</w:t>
        </w:r>
      </w:hyperlink>
      <w:r>
        <w:rPr>
          <w:rStyle w:val="Ohne"/>
          <w:rFonts w:ascii="Arial" w:hAnsi="Arial"/>
          <w:sz w:val="20"/>
          <w:szCs w:val="20"/>
          <w:lang w:val="de-DE"/>
        </w:rPr>
        <w:t xml:space="preserve">. </w:t>
      </w:r>
    </w:p>
    <w:p w:rsidR="001737A7" w:rsidRDefault="003B05F3">
      <w:pPr>
        <w:pStyle w:val="Listenabsatz"/>
        <w:numPr>
          <w:ilvl w:val="0"/>
          <w:numId w:val="6"/>
        </w:numPr>
        <w:spacing w:line="280" w:lineRule="atLeast"/>
        <w:rPr>
          <w:rFonts w:ascii="Arial" w:hAnsi="Arial"/>
          <w:sz w:val="20"/>
          <w:szCs w:val="20"/>
          <w:lang w:val="de-DE"/>
        </w:rPr>
      </w:pPr>
      <w:r>
        <w:rPr>
          <w:rStyle w:val="Ohne"/>
          <w:rFonts w:ascii="Arial" w:hAnsi="Arial"/>
          <w:sz w:val="20"/>
          <w:szCs w:val="20"/>
          <w:lang w:val="de-DE"/>
        </w:rPr>
        <w:t>Teresa Moser lä</w:t>
      </w:r>
      <w:r w:rsidR="00421ECA">
        <w:rPr>
          <w:rStyle w:val="Ohne"/>
          <w:rFonts w:ascii="Arial" w:hAnsi="Arial"/>
          <w:sz w:val="20"/>
          <w:szCs w:val="20"/>
          <w:lang w:val="de-DE"/>
        </w:rPr>
        <w:t>dt</w:t>
      </w:r>
      <w:r>
        <w:rPr>
          <w:rStyle w:val="Ohne"/>
          <w:rFonts w:ascii="Arial" w:hAnsi="Arial"/>
          <w:sz w:val="20"/>
          <w:szCs w:val="20"/>
          <w:lang w:val="de-DE"/>
        </w:rPr>
        <w:t xml:space="preserve"> am Donnerstag, 22. September von 19 bis 20 Uhr zu einem Workshop in Wels ein. Anmeldung per Mail an </w:t>
      </w:r>
      <w:hyperlink r:id="rId13" w:history="1">
        <w:r>
          <w:rPr>
            <w:rStyle w:val="Hyperlink4"/>
            <w:rFonts w:ascii="Arial" w:hAnsi="Arial"/>
            <w:sz w:val="20"/>
            <w:szCs w:val="20"/>
          </w:rPr>
          <w:t>teresamoser@gmx.at</w:t>
        </w:r>
      </w:hyperlink>
      <w:r>
        <w:rPr>
          <w:rStyle w:val="Ohne"/>
          <w:rFonts w:ascii="Arial" w:hAnsi="Arial"/>
          <w:sz w:val="20"/>
          <w:szCs w:val="20"/>
          <w:lang w:val="de-DE"/>
        </w:rPr>
        <w:t xml:space="preserve">. </w:t>
      </w:r>
    </w:p>
    <w:p w:rsidR="00421ECA" w:rsidRDefault="003B05F3">
      <w:pPr>
        <w:pStyle w:val="Listenabsatz"/>
        <w:numPr>
          <w:ilvl w:val="0"/>
          <w:numId w:val="6"/>
        </w:numPr>
        <w:spacing w:line="280" w:lineRule="atLeast"/>
        <w:rPr>
          <w:rStyle w:val="Ohne"/>
          <w:rFonts w:ascii="Arial" w:hAnsi="Arial"/>
          <w:sz w:val="20"/>
          <w:szCs w:val="20"/>
          <w:lang w:val="de-DE"/>
        </w:rPr>
      </w:pPr>
      <w:r>
        <w:rPr>
          <w:rStyle w:val="Ohne"/>
          <w:rFonts w:ascii="Arial" w:hAnsi="Arial"/>
          <w:sz w:val="20"/>
          <w:szCs w:val="20"/>
          <w:lang w:val="de-DE"/>
        </w:rPr>
        <w:t xml:space="preserve">In Steyr geben Susanna und Hans Günter </w:t>
      </w:r>
      <w:proofErr w:type="spellStart"/>
      <w:r>
        <w:rPr>
          <w:rStyle w:val="Ohne"/>
          <w:rFonts w:ascii="Arial" w:hAnsi="Arial"/>
          <w:sz w:val="20"/>
          <w:szCs w:val="20"/>
          <w:lang w:val="de-DE"/>
        </w:rPr>
        <w:t>Srajer</w:t>
      </w:r>
      <w:proofErr w:type="spellEnd"/>
      <w:r>
        <w:rPr>
          <w:rStyle w:val="Ohne"/>
          <w:rFonts w:ascii="Arial" w:hAnsi="Arial"/>
          <w:sz w:val="20"/>
          <w:szCs w:val="20"/>
          <w:lang w:val="de-DE"/>
        </w:rPr>
        <w:t xml:space="preserve"> gemeinsam mit Anne Janssen, August Marschall und Kristin Reich am Samstag, 24. September von 13 bis 17 Uhr </w:t>
      </w:r>
      <w:proofErr w:type="gramStart"/>
      <w:r>
        <w:rPr>
          <w:rStyle w:val="Ohne"/>
          <w:rFonts w:ascii="Arial" w:hAnsi="Arial"/>
          <w:sz w:val="20"/>
          <w:szCs w:val="20"/>
          <w:lang w:val="de-DE"/>
        </w:rPr>
        <w:t>Feldenkrais®-Einzel-</w:t>
      </w:r>
      <w:proofErr w:type="gramEnd"/>
      <w:r>
        <w:rPr>
          <w:rStyle w:val="Ohne"/>
          <w:rFonts w:ascii="Arial" w:hAnsi="Arial"/>
          <w:sz w:val="20"/>
          <w:szCs w:val="20"/>
          <w:lang w:val="de-DE"/>
        </w:rPr>
        <w:t xml:space="preserve"> und Gruppenunterricht und betreuen ab 10:30 Uhr einen Infostand am Leopoldi-Brunnen</w:t>
      </w:r>
      <w:r w:rsidR="00421ECA">
        <w:rPr>
          <w:rStyle w:val="Ohne"/>
          <w:rFonts w:ascii="Arial" w:hAnsi="Arial"/>
          <w:sz w:val="20"/>
          <w:szCs w:val="20"/>
          <w:lang w:val="de-DE"/>
        </w:rPr>
        <w:t xml:space="preserve">. Infos unter </w:t>
      </w:r>
      <w:hyperlink r:id="rId14" w:history="1">
        <w:r w:rsidR="00421ECA" w:rsidRPr="0005334A">
          <w:rPr>
            <w:rStyle w:val="Hyperlink"/>
            <w:rFonts w:ascii="Arial" w:hAnsi="Arial"/>
            <w:sz w:val="20"/>
            <w:szCs w:val="20"/>
            <w:lang w:val="de-DE"/>
          </w:rPr>
          <w:t>hans-guenter@feldenkrais-steyr.at</w:t>
        </w:r>
      </w:hyperlink>
    </w:p>
    <w:p w:rsidR="00421ECA" w:rsidRDefault="00421ECA">
      <w:pPr>
        <w:spacing w:line="280" w:lineRule="atLeast"/>
        <w:rPr>
          <w:rStyle w:val="Ohne"/>
          <w:rFonts w:ascii="Arial" w:hAnsi="Arial"/>
          <w:b/>
          <w:bCs/>
          <w:color w:val="C00000"/>
          <w:sz w:val="20"/>
          <w:szCs w:val="20"/>
          <w:u w:color="C00000"/>
          <w:lang w:val="de-DE"/>
        </w:rPr>
      </w:pPr>
    </w:p>
    <w:p w:rsidR="001737A7" w:rsidRDefault="001737A7">
      <w:pPr>
        <w:pStyle w:val="Listenabsatz"/>
        <w:spacing w:line="280" w:lineRule="atLeast"/>
        <w:ind w:left="0"/>
        <w:rPr>
          <w:rStyle w:val="Hyperlink4"/>
          <w:rFonts w:ascii="Arial" w:eastAsia="Arial" w:hAnsi="Arial" w:cs="Arial"/>
          <w:sz w:val="20"/>
          <w:szCs w:val="20"/>
        </w:rPr>
      </w:pPr>
      <w:bookmarkStart w:id="0" w:name="_GoBack"/>
      <w:bookmarkEnd w:id="0"/>
    </w:p>
    <w:p w:rsidR="001737A7" w:rsidRPr="00421ECA" w:rsidRDefault="00421ECA">
      <w:pPr>
        <w:pStyle w:val="Listenabsatz"/>
        <w:spacing w:line="280" w:lineRule="atLeast"/>
        <w:ind w:left="0"/>
        <w:rPr>
          <w:rStyle w:val="Link"/>
          <w:rFonts w:ascii="Arial" w:eastAsia="Arial" w:hAnsi="Arial" w:cs="Arial"/>
          <w:color w:val="auto"/>
          <w:sz w:val="20"/>
          <w:szCs w:val="20"/>
          <w:u w:val="none"/>
          <w:lang w:val="de-DE"/>
        </w:rPr>
      </w:pPr>
      <w:r w:rsidRPr="00421ECA">
        <w:rPr>
          <w:rStyle w:val="Link"/>
          <w:rFonts w:ascii="Arial" w:hAnsi="Arial"/>
          <w:color w:val="auto"/>
          <w:sz w:val="20"/>
          <w:szCs w:val="20"/>
          <w:u w:val="none"/>
          <w:lang w:val="de-DE"/>
        </w:rPr>
        <w:t>Das</w:t>
      </w:r>
      <w:r w:rsidR="003B05F3" w:rsidRPr="00421ECA">
        <w:rPr>
          <w:rStyle w:val="Link"/>
          <w:rFonts w:ascii="Arial" w:hAnsi="Arial"/>
          <w:color w:val="auto"/>
          <w:sz w:val="20"/>
          <w:szCs w:val="20"/>
          <w:u w:val="none"/>
          <w:lang w:val="de-DE"/>
        </w:rPr>
        <w:t xml:space="preserve"> umfangreiche Angebot </w:t>
      </w:r>
      <w:r w:rsidRPr="00421ECA">
        <w:rPr>
          <w:rStyle w:val="Link"/>
          <w:rFonts w:ascii="Arial" w:hAnsi="Arial"/>
          <w:color w:val="auto"/>
          <w:sz w:val="20"/>
          <w:szCs w:val="20"/>
          <w:u w:val="none"/>
          <w:lang w:val="de-DE"/>
        </w:rPr>
        <w:t xml:space="preserve">wird </w:t>
      </w:r>
      <w:r w:rsidR="003B05F3" w:rsidRPr="00421ECA">
        <w:rPr>
          <w:rStyle w:val="Link"/>
          <w:rFonts w:ascii="Arial" w:hAnsi="Arial"/>
          <w:color w:val="auto"/>
          <w:sz w:val="20"/>
          <w:szCs w:val="20"/>
          <w:u w:val="none"/>
          <w:lang w:val="de-DE"/>
        </w:rPr>
        <w:t xml:space="preserve">laufend </w:t>
      </w:r>
      <w:r w:rsidRPr="00421ECA">
        <w:rPr>
          <w:rStyle w:val="Link"/>
          <w:rFonts w:ascii="Arial" w:hAnsi="Arial"/>
          <w:color w:val="auto"/>
          <w:sz w:val="20"/>
          <w:szCs w:val="20"/>
          <w:u w:val="none"/>
          <w:lang w:val="de-DE"/>
        </w:rPr>
        <w:t>ergänzt und ist tagesaktuell auf</w:t>
      </w:r>
      <w:r w:rsidR="003B05F3" w:rsidRPr="00421ECA">
        <w:rPr>
          <w:rStyle w:val="Link"/>
          <w:rFonts w:ascii="Arial" w:hAnsi="Arial"/>
          <w:color w:val="auto"/>
          <w:sz w:val="20"/>
          <w:szCs w:val="20"/>
          <w:u w:val="none"/>
          <w:lang w:val="de-DE"/>
        </w:rPr>
        <w:t xml:space="preserve"> </w:t>
      </w:r>
    </w:p>
    <w:p w:rsidR="001737A7" w:rsidRPr="00421ECA" w:rsidRDefault="006F5DEE">
      <w:pPr>
        <w:pStyle w:val="Listenabsatz"/>
        <w:spacing w:line="280" w:lineRule="atLeast"/>
        <w:ind w:left="0"/>
        <w:rPr>
          <w:rFonts w:ascii="Arial" w:eastAsia="Arial" w:hAnsi="Arial" w:cs="Arial"/>
          <w:color w:val="auto"/>
          <w:sz w:val="20"/>
          <w:szCs w:val="20"/>
          <w:lang w:val="de-DE"/>
        </w:rPr>
      </w:pPr>
      <w:hyperlink r:id="rId15" w:history="1">
        <w:r w:rsidR="00421ECA" w:rsidRPr="00421ECA">
          <w:rPr>
            <w:rStyle w:val="Hyperlink"/>
            <w:rFonts w:ascii="Arial" w:hAnsi="Arial"/>
            <w:color w:val="auto"/>
            <w:sz w:val="20"/>
            <w:szCs w:val="20"/>
            <w:u w:color="0563C1"/>
            <w:lang w:val="de-DE"/>
          </w:rPr>
          <w:t>www.feldenkrais.at/aktionswoche</w:t>
        </w:r>
      </w:hyperlink>
      <w:r w:rsidR="00421ECA" w:rsidRPr="00421ECA">
        <w:rPr>
          <w:rStyle w:val="Link"/>
          <w:rFonts w:ascii="Arial" w:hAnsi="Arial"/>
          <w:color w:val="auto"/>
          <w:sz w:val="20"/>
          <w:szCs w:val="20"/>
          <w:u w:val="none"/>
          <w:lang w:val="de-DE"/>
        </w:rPr>
        <w:t xml:space="preserve"> abrufbar.</w:t>
      </w:r>
    </w:p>
    <w:p w:rsidR="001737A7" w:rsidRDefault="001737A7">
      <w:pPr>
        <w:spacing w:line="280" w:lineRule="atLeast"/>
        <w:rPr>
          <w:rFonts w:ascii="Arial" w:eastAsia="Arial" w:hAnsi="Arial" w:cs="Arial"/>
          <w:color w:val="FF0000"/>
          <w:sz w:val="20"/>
          <w:szCs w:val="20"/>
          <w:u w:color="FF0000"/>
          <w:lang w:val="de-DE"/>
        </w:rPr>
      </w:pPr>
    </w:p>
    <w:p w:rsidR="001737A7" w:rsidRDefault="001737A7">
      <w:pPr>
        <w:spacing w:line="280" w:lineRule="atLeast"/>
        <w:rPr>
          <w:rStyle w:val="Ohne"/>
          <w:rFonts w:ascii="Arial" w:eastAsia="Arial" w:hAnsi="Arial" w:cs="Arial"/>
          <w:color w:val="FF0000"/>
          <w:sz w:val="20"/>
          <w:szCs w:val="20"/>
          <w:u w:color="FF0000"/>
          <w:lang w:val="de-DE"/>
        </w:rPr>
      </w:pPr>
    </w:p>
    <w:p w:rsidR="001737A7" w:rsidRDefault="003B05F3">
      <w:pPr>
        <w:spacing w:line="280" w:lineRule="atLeast"/>
        <w:rPr>
          <w:rStyle w:val="Ohne"/>
          <w:rFonts w:ascii="Arial" w:eastAsia="Arial" w:hAnsi="Arial" w:cs="Arial"/>
          <w:sz w:val="20"/>
          <w:szCs w:val="20"/>
          <w:lang w:val="de-DE"/>
        </w:rPr>
      </w:pPr>
      <w:r>
        <w:rPr>
          <w:rStyle w:val="Ohne"/>
          <w:rFonts w:ascii="Arial" w:hAnsi="Arial"/>
          <w:sz w:val="20"/>
          <w:szCs w:val="20"/>
          <w:lang w:val="de-DE"/>
        </w:rPr>
        <w:t xml:space="preserve">FELDENKRAIS® Verband Österreich, </w:t>
      </w:r>
      <w:hyperlink r:id="rId16" w:history="1">
        <w:r>
          <w:rPr>
            <w:rStyle w:val="Hyperlink6"/>
          </w:rPr>
          <w:t>www.feldenkrais.at</w:t>
        </w:r>
      </w:hyperlink>
    </w:p>
    <w:p w:rsidR="001737A7" w:rsidRDefault="001737A7">
      <w:pPr>
        <w:spacing w:line="280" w:lineRule="atLeast"/>
        <w:rPr>
          <w:rStyle w:val="Ohne"/>
          <w:rFonts w:ascii="Arial" w:eastAsia="Arial" w:hAnsi="Arial" w:cs="Arial"/>
          <w:sz w:val="20"/>
          <w:szCs w:val="20"/>
          <w:lang w:val="de-DE"/>
        </w:rPr>
      </w:pPr>
    </w:p>
    <w:p w:rsidR="001737A7" w:rsidRDefault="003B05F3">
      <w:pPr>
        <w:spacing w:line="280" w:lineRule="atLeast"/>
        <w:rPr>
          <w:rStyle w:val="Ohne"/>
          <w:rFonts w:ascii="Arial" w:eastAsia="Arial" w:hAnsi="Arial" w:cs="Arial"/>
          <w:b/>
          <w:bCs/>
          <w:sz w:val="20"/>
          <w:szCs w:val="20"/>
          <w:lang w:val="de-DE"/>
        </w:rPr>
      </w:pPr>
      <w:r>
        <w:rPr>
          <w:rStyle w:val="Ohne"/>
          <w:rFonts w:ascii="Arial" w:hAnsi="Arial"/>
          <w:b/>
          <w:bCs/>
          <w:sz w:val="20"/>
          <w:szCs w:val="20"/>
          <w:lang w:val="de-DE"/>
        </w:rPr>
        <w:t>Kontakt für Medienanfragen</w:t>
      </w:r>
    </w:p>
    <w:p w:rsidR="001737A7" w:rsidRDefault="003B05F3">
      <w:pPr>
        <w:spacing w:line="280" w:lineRule="atLeast"/>
        <w:rPr>
          <w:rStyle w:val="Ohne"/>
          <w:rFonts w:ascii="Arial" w:eastAsia="Arial" w:hAnsi="Arial" w:cs="Arial"/>
          <w:sz w:val="20"/>
          <w:szCs w:val="20"/>
          <w:lang w:val="de-DE"/>
        </w:rPr>
      </w:pPr>
      <w:r>
        <w:rPr>
          <w:rStyle w:val="Ohne"/>
          <w:rFonts w:ascii="Arial" w:hAnsi="Arial"/>
          <w:sz w:val="20"/>
          <w:szCs w:val="20"/>
          <w:lang w:val="de-DE"/>
        </w:rPr>
        <w:t>Ulrike Kinz, Kinz Kommunikation, 1010 Wien</w:t>
      </w:r>
    </w:p>
    <w:p w:rsidR="001737A7" w:rsidRDefault="003B05F3">
      <w:pPr>
        <w:spacing w:line="280" w:lineRule="atLeast"/>
        <w:rPr>
          <w:rStyle w:val="Ohne"/>
          <w:rFonts w:ascii="Arial" w:eastAsia="Arial" w:hAnsi="Arial" w:cs="Arial"/>
          <w:sz w:val="20"/>
          <w:szCs w:val="20"/>
          <w:lang w:val="de-DE"/>
        </w:rPr>
      </w:pPr>
      <w:r>
        <w:rPr>
          <w:rStyle w:val="Ohne"/>
          <w:rFonts w:ascii="Arial" w:hAnsi="Arial"/>
          <w:sz w:val="20"/>
          <w:szCs w:val="20"/>
          <w:lang w:val="de-DE"/>
        </w:rPr>
        <w:t>T 01 / 533 38 55</w:t>
      </w:r>
    </w:p>
    <w:p w:rsidR="001737A7" w:rsidRDefault="003B05F3">
      <w:pPr>
        <w:spacing w:line="280" w:lineRule="atLeast"/>
        <w:rPr>
          <w:rStyle w:val="Ohne"/>
          <w:rFonts w:ascii="Arial" w:eastAsia="Arial" w:hAnsi="Arial" w:cs="Arial"/>
          <w:sz w:val="20"/>
          <w:szCs w:val="20"/>
          <w:lang w:val="de-DE"/>
        </w:rPr>
      </w:pPr>
      <w:r>
        <w:rPr>
          <w:rStyle w:val="Ohne"/>
          <w:rFonts w:ascii="Arial" w:hAnsi="Arial"/>
          <w:sz w:val="20"/>
          <w:szCs w:val="20"/>
          <w:lang w:val="de-DE"/>
        </w:rPr>
        <w:t xml:space="preserve">EM </w:t>
      </w:r>
      <w:hyperlink r:id="rId17" w:history="1">
        <w:r>
          <w:rPr>
            <w:rStyle w:val="Hyperlink6"/>
          </w:rPr>
          <w:t>ukinz@kinz-pr.at</w:t>
        </w:r>
      </w:hyperlink>
    </w:p>
    <w:p w:rsidR="001737A7" w:rsidRDefault="003B05F3">
      <w:pPr>
        <w:spacing w:line="280" w:lineRule="atLeast"/>
        <w:rPr>
          <w:rStyle w:val="Ohne"/>
          <w:rFonts w:ascii="Arial" w:eastAsia="Arial" w:hAnsi="Arial" w:cs="Arial"/>
          <w:sz w:val="20"/>
          <w:szCs w:val="20"/>
        </w:rPr>
      </w:pPr>
      <w:r>
        <w:rPr>
          <w:rStyle w:val="Ohne"/>
          <w:rFonts w:ascii="Arial" w:hAnsi="Arial"/>
          <w:sz w:val="20"/>
          <w:szCs w:val="20"/>
        </w:rPr>
        <w:t xml:space="preserve">W </w:t>
      </w:r>
      <w:hyperlink r:id="rId18" w:history="1">
        <w:r>
          <w:rPr>
            <w:rStyle w:val="Hyperlink7"/>
          </w:rPr>
          <w:t>www.kinz-pr.at</w:t>
        </w:r>
      </w:hyperlink>
    </w:p>
    <w:p w:rsidR="001737A7" w:rsidRDefault="001737A7">
      <w:pPr>
        <w:spacing w:line="280" w:lineRule="atLeast"/>
      </w:pPr>
    </w:p>
    <w:p w:rsidR="001737A7" w:rsidRDefault="001737A7">
      <w:pPr>
        <w:widowControl/>
        <w:spacing w:line="280" w:lineRule="atLeast"/>
      </w:pPr>
    </w:p>
    <w:sectPr w:rsidR="001737A7">
      <w:footerReference w:type="default" r:id="rId19"/>
      <w:pgSz w:w="11900" w:h="16840"/>
      <w:pgMar w:top="2268" w:right="170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A2" w:rsidRDefault="003B05F3">
      <w:r>
        <w:separator/>
      </w:r>
    </w:p>
  </w:endnote>
  <w:endnote w:type="continuationSeparator" w:id="0">
    <w:p w:rsidR="000A6CA2" w:rsidRDefault="003B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A7" w:rsidRDefault="003B05F3">
    <w:pPr>
      <w:pStyle w:val="Fuzeile"/>
      <w:outlineLvl w:val="0"/>
      <w:rPr>
        <w:lang w:val="de-DE"/>
      </w:rPr>
    </w:pPr>
    <w:r>
      <w:rPr>
        <w:rFonts w:ascii="Arial" w:hAnsi="Arial"/>
        <w:b/>
        <w:bCs/>
        <w:sz w:val="19"/>
        <w:szCs w:val="19"/>
        <w:lang w:val="de-DE"/>
      </w:rPr>
      <w:t>Kinz Kommunikation</w:t>
    </w:r>
    <w:r>
      <w:rPr>
        <w:rFonts w:ascii="Arial" w:hAnsi="Arial"/>
        <w:sz w:val="19"/>
        <w:szCs w:val="19"/>
        <w:lang w:val="de-DE"/>
      </w:rPr>
      <w:t xml:space="preserve"> | Tuchlauben 18/15, 1010 Wien, T +43 1 533 38 55, www.kinz-pr.at</w:t>
    </w:r>
  </w:p>
  <w:p w:rsidR="001737A7" w:rsidRDefault="001737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A2" w:rsidRDefault="003B05F3">
      <w:r>
        <w:separator/>
      </w:r>
    </w:p>
  </w:footnote>
  <w:footnote w:type="continuationSeparator" w:id="0">
    <w:p w:rsidR="000A6CA2" w:rsidRDefault="003B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3E41"/>
    <w:multiLevelType w:val="hybridMultilevel"/>
    <w:tmpl w:val="EE62C7C4"/>
    <w:numStyleLink w:val="ImportierterStil4"/>
  </w:abstractNum>
  <w:abstractNum w:abstractNumId="1" w15:restartNumberingAfterBreak="0">
    <w:nsid w:val="0B991D5F"/>
    <w:multiLevelType w:val="hybridMultilevel"/>
    <w:tmpl w:val="7A5CC09E"/>
    <w:numStyleLink w:val="ImportierterStil5"/>
  </w:abstractNum>
  <w:abstractNum w:abstractNumId="2" w15:restartNumberingAfterBreak="0">
    <w:nsid w:val="18005BBF"/>
    <w:multiLevelType w:val="hybridMultilevel"/>
    <w:tmpl w:val="EE62C7C4"/>
    <w:styleLink w:val="ImportierterStil4"/>
    <w:lvl w:ilvl="0" w:tplc="263AC4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B23E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D41D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8A96B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9E09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F89F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C629B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0E8B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B6C5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0D1C81"/>
    <w:multiLevelType w:val="hybridMultilevel"/>
    <w:tmpl w:val="49E897DA"/>
    <w:numStyleLink w:val="ImportierterStil1"/>
  </w:abstractNum>
  <w:abstractNum w:abstractNumId="4" w15:restartNumberingAfterBreak="0">
    <w:nsid w:val="33365013"/>
    <w:multiLevelType w:val="hybridMultilevel"/>
    <w:tmpl w:val="49E897DA"/>
    <w:styleLink w:val="ImportierterStil1"/>
    <w:lvl w:ilvl="0" w:tplc="076625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3C0F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26BD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16E2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1E6C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EE3C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EE75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0B4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AA17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371E48"/>
    <w:multiLevelType w:val="hybridMultilevel"/>
    <w:tmpl w:val="B50C10F8"/>
    <w:styleLink w:val="ImportierterStil3"/>
    <w:lvl w:ilvl="0" w:tplc="72ACC7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BE4E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409A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7825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B053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0401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9095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5AD3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063B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6D3F33"/>
    <w:multiLevelType w:val="hybridMultilevel"/>
    <w:tmpl w:val="7A5CC09E"/>
    <w:styleLink w:val="ImportierterStil5"/>
    <w:lvl w:ilvl="0" w:tplc="ED30E4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D462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6AAA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16B0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121D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1E5F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5EEE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18F9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A86A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16C4087"/>
    <w:multiLevelType w:val="hybridMultilevel"/>
    <w:tmpl w:val="6A9E9360"/>
    <w:styleLink w:val="ImportierterStil2"/>
    <w:lvl w:ilvl="0" w:tplc="6B8C5E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C236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023F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878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D689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83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40D0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C8E4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32AE3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8D920EE"/>
    <w:multiLevelType w:val="hybridMultilevel"/>
    <w:tmpl w:val="6A9E9360"/>
    <w:numStyleLink w:val="ImportierterStil2"/>
  </w:abstractNum>
  <w:abstractNum w:abstractNumId="9" w15:restartNumberingAfterBreak="0">
    <w:nsid w:val="6A0D3CEA"/>
    <w:multiLevelType w:val="hybridMultilevel"/>
    <w:tmpl w:val="B50C10F8"/>
    <w:numStyleLink w:val="ImportierterStil3"/>
  </w:abstractNum>
  <w:num w:numId="1">
    <w:abstractNumId w:val="4"/>
  </w:num>
  <w:num w:numId="2">
    <w:abstractNumId w:val="3"/>
  </w:num>
  <w:num w:numId="3">
    <w:abstractNumId w:val="7"/>
  </w:num>
  <w:num w:numId="4">
    <w:abstractNumId w:val="8"/>
  </w:num>
  <w:num w:numId="5">
    <w:abstractNumId w:val="5"/>
  </w:num>
  <w:num w:numId="6">
    <w:abstractNumId w:val="9"/>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7"/>
    <w:rsid w:val="000A6CA2"/>
    <w:rsid w:val="001737A7"/>
    <w:rsid w:val="003B05F3"/>
    <w:rsid w:val="003F4FED"/>
    <w:rsid w:val="00421ECA"/>
    <w:rsid w:val="004C2FFE"/>
    <w:rsid w:val="006D2FBC"/>
    <w:rsid w:val="006F5DEE"/>
    <w:rsid w:val="00D603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4CBE8-B28D-45DF-BE13-6B2796E2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2"/>
      <w:sz w:val="24"/>
      <w:szCs w:val="24"/>
      <w:u w:color="000000"/>
      <w:lang w:val="en-US"/>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widowControl w:val="0"/>
      <w:suppressAutoHyphens/>
    </w:pPr>
    <w:rPr>
      <w:rFonts w:cs="Arial Unicode MS"/>
      <w:color w:val="000000"/>
      <w:kern w:val="2"/>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b/>
      <w:bCs/>
      <w:outline w:val="0"/>
      <w:color w:val="0563C1"/>
      <w:sz w:val="20"/>
      <w:szCs w:val="20"/>
      <w:u w:val="single" w:color="0563C1"/>
      <w:lang w:val="de-DE"/>
    </w:rPr>
  </w:style>
  <w:style w:type="character" w:customStyle="1" w:styleId="Hyperlink1">
    <w:name w:val="Hyperlink.1"/>
    <w:basedOn w:val="Link"/>
    <w:rPr>
      <w:rFonts w:ascii="Arial" w:eastAsia="Arial" w:hAnsi="Arial" w:cs="Arial"/>
      <w:outline w:val="0"/>
      <w:color w:val="0563C1"/>
      <w:sz w:val="20"/>
      <w:szCs w:val="20"/>
      <w:u w:val="single" w:color="0563C1"/>
      <w:lang w:val="de-DE"/>
    </w:rPr>
  </w:style>
  <w:style w:type="numbering" w:customStyle="1" w:styleId="ImportierterStil1">
    <w:name w:val="Importierter Stil: 1"/>
    <w:pPr>
      <w:numPr>
        <w:numId w:val="1"/>
      </w:numPr>
    </w:pPr>
  </w:style>
  <w:style w:type="character" w:customStyle="1" w:styleId="Ohne">
    <w:name w:val="Ohne"/>
  </w:style>
  <w:style w:type="character" w:customStyle="1" w:styleId="Hyperlink2">
    <w:name w:val="Hyperlink.2"/>
    <w:basedOn w:val="Ohne"/>
    <w:rPr>
      <w:outline w:val="0"/>
      <w:color w:val="0563C1"/>
      <w:u w:val="single" w:color="0563C1"/>
      <w:lang w:val="de-DE"/>
    </w:rPr>
  </w:style>
  <w:style w:type="character" w:customStyle="1" w:styleId="Hyperlink3">
    <w:name w:val="Hyperlink.3"/>
    <w:basedOn w:val="Ohne"/>
    <w:rPr>
      <w:rFonts w:ascii="Arial" w:eastAsia="Arial" w:hAnsi="Arial" w:cs="Arial"/>
      <w:outline w:val="0"/>
      <w:color w:val="0563C1"/>
      <w:u w:val="single" w:color="0563C1"/>
      <w:lang w:val="de-DE"/>
    </w:rPr>
  </w:style>
  <w:style w:type="paragraph" w:styleId="Listenabsatz">
    <w:name w:val="List Paragraph"/>
    <w:pPr>
      <w:widowControl w:val="0"/>
      <w:suppressAutoHyphens/>
      <w:ind w:left="720"/>
    </w:pPr>
    <w:rPr>
      <w:rFonts w:cs="Arial Unicode MS"/>
      <w:color w:val="000000"/>
      <w:kern w:val="2"/>
      <w:sz w:val="24"/>
      <w:szCs w:val="24"/>
      <w:u w:color="000000"/>
      <w:lang w:val="en-US"/>
    </w:rPr>
  </w:style>
  <w:style w:type="numbering" w:customStyle="1" w:styleId="ImportierterStil2">
    <w:name w:val="Importierter Stil: 2"/>
    <w:pPr>
      <w:numPr>
        <w:numId w:val="3"/>
      </w:numPr>
    </w:pPr>
  </w:style>
  <w:style w:type="character" w:customStyle="1" w:styleId="Hyperlink4">
    <w:name w:val="Hyperlink.4"/>
    <w:basedOn w:val="Link"/>
    <w:rPr>
      <w:outline w:val="0"/>
      <w:color w:val="0563C1"/>
      <w:u w:val="single" w:color="0563C1"/>
      <w:lang w:val="de-DE"/>
    </w:rPr>
  </w:style>
  <w:style w:type="numbering" w:customStyle="1" w:styleId="ImportierterStil3">
    <w:name w:val="Importierter Stil: 3"/>
    <w:pPr>
      <w:numPr>
        <w:numId w:val="5"/>
      </w:numPr>
    </w:pPr>
  </w:style>
  <w:style w:type="character" w:customStyle="1" w:styleId="Hyperlink5">
    <w:name w:val="Hyperlink.5"/>
    <w:basedOn w:val="Link"/>
    <w:rPr>
      <w:rFonts w:ascii="Arial" w:eastAsia="Arial" w:hAnsi="Arial" w:cs="Arial"/>
      <w:outline w:val="0"/>
      <w:color w:val="0563C1"/>
      <w:sz w:val="20"/>
      <w:szCs w:val="20"/>
      <w:u w:val="single" w:color="0563C1"/>
      <w:shd w:val="clear" w:color="auto" w:fill="FFFF00"/>
      <w:lang w:val="de-DE"/>
    </w:r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character" w:customStyle="1" w:styleId="Hyperlink6">
    <w:name w:val="Hyperlink.6"/>
    <w:basedOn w:val="Ohne"/>
    <w:rPr>
      <w:rFonts w:ascii="Arial" w:eastAsia="Arial" w:hAnsi="Arial" w:cs="Arial"/>
      <w:outline w:val="0"/>
      <w:color w:val="0000FF"/>
      <w:sz w:val="20"/>
      <w:szCs w:val="20"/>
      <w:u w:val="single" w:color="0000FF"/>
      <w:lang w:val="de-DE"/>
    </w:rPr>
  </w:style>
  <w:style w:type="character" w:customStyle="1" w:styleId="Hyperlink7">
    <w:name w:val="Hyperlink.7"/>
    <w:basedOn w:val="Ohne"/>
    <w:rPr>
      <w:rFonts w:ascii="Arial" w:eastAsia="Arial" w:hAnsi="Arial" w:cs="Arial"/>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eldenkrais.at/aktionswoche" TargetMode="External"/><Relationship Id="rId13" Type="http://schemas.openxmlformats.org/officeDocument/2006/relationships/hyperlink" Target="mailto:teresamoser@gmx.at" TargetMode="External"/><Relationship Id="rId18" Type="http://schemas.openxmlformats.org/officeDocument/2006/relationships/hyperlink" Target="http://www.kinz-pr.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eldenkrais.at/aktionswoche" TargetMode="External"/><Relationship Id="rId12" Type="http://schemas.openxmlformats.org/officeDocument/2006/relationships/hyperlink" Target="mailto:teresamoser@gmx.at" TargetMode="External"/><Relationship Id="rId17" Type="http://schemas.openxmlformats.org/officeDocument/2006/relationships/hyperlink" Target="mailto:ukinz@kinz-pr.at" TargetMode="External"/><Relationship Id="rId2" Type="http://schemas.openxmlformats.org/officeDocument/2006/relationships/styles" Target="styles.xml"/><Relationship Id="rId16" Type="http://schemas.openxmlformats.org/officeDocument/2006/relationships/hyperlink" Target="http://www.feldenkrais.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ldenkrais.pe@gmx" TargetMode="External"/><Relationship Id="rId5" Type="http://schemas.openxmlformats.org/officeDocument/2006/relationships/footnotes" Target="footnotes.xml"/><Relationship Id="rId15" Type="http://schemas.openxmlformats.org/officeDocument/2006/relationships/hyperlink" Target="http://www.feldenkrais.at/aktionswoche" TargetMode="External"/><Relationship Id="rId10" Type="http://schemas.openxmlformats.org/officeDocument/2006/relationships/hyperlink" Target="mailto:Freiraum@gmx.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eldenkrais.at/aktionswoche" TargetMode="External"/><Relationship Id="rId14" Type="http://schemas.openxmlformats.org/officeDocument/2006/relationships/hyperlink" Target="mailto:hans-guenter@feldenkrais-steyr.a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2</cp:revision>
  <dcterms:created xsi:type="dcterms:W3CDTF">2022-08-24T14:31:00Z</dcterms:created>
  <dcterms:modified xsi:type="dcterms:W3CDTF">2022-08-24T14:31:00Z</dcterms:modified>
</cp:coreProperties>
</file>