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48C57" w14:textId="77777777" w:rsidR="004F4379" w:rsidRPr="004F4379" w:rsidRDefault="004F4379" w:rsidP="004F4379">
      <w:pPr>
        <w:spacing w:after="0"/>
        <w:rPr>
          <w:b/>
          <w:sz w:val="28"/>
          <w:szCs w:val="28"/>
        </w:rPr>
      </w:pPr>
      <w:r w:rsidRPr="004F4379">
        <w:rPr>
          <w:b/>
          <w:sz w:val="28"/>
          <w:szCs w:val="28"/>
        </w:rPr>
        <w:t>Von urig bis luxuriös: Almhütten-Urlaub in Österreich</w:t>
      </w:r>
    </w:p>
    <w:p w14:paraId="6F08CA62" w14:textId="77777777" w:rsidR="004F4379" w:rsidRDefault="004F4379" w:rsidP="004F4379">
      <w:pPr>
        <w:spacing w:after="0"/>
      </w:pPr>
    </w:p>
    <w:p w14:paraId="3F48F734" w14:textId="77777777" w:rsidR="004F4379" w:rsidRPr="00D77DF5" w:rsidRDefault="004F4379" w:rsidP="004F4379">
      <w:pPr>
        <w:spacing w:after="0"/>
        <w:rPr>
          <w:b/>
        </w:rPr>
      </w:pPr>
      <w:r>
        <w:rPr>
          <w:b/>
        </w:rPr>
        <w:t xml:space="preserve">Weihnachten oder Silvester in einer Almhütte feiern? Geruhsame Wintertage in malerischer Natur verbringen? </w:t>
      </w:r>
      <w:r w:rsidRPr="00D77DF5">
        <w:rPr>
          <w:b/>
        </w:rPr>
        <w:t xml:space="preserve">Doch welche </w:t>
      </w:r>
      <w:r>
        <w:rPr>
          <w:b/>
        </w:rPr>
        <w:t>Almh</w:t>
      </w:r>
      <w:r w:rsidRPr="00D77DF5">
        <w:rPr>
          <w:b/>
        </w:rPr>
        <w:t>ütte ist die Richtige für Urlaubstage zu zweit, mit Freunden oder der Familie? Rund 500 online buchbare</w:t>
      </w:r>
      <w:r>
        <w:rPr>
          <w:b/>
        </w:rPr>
        <w:t>, qualitätsgeprüfte Selbstversorger-</w:t>
      </w:r>
      <w:r w:rsidRPr="00D77DF5">
        <w:rPr>
          <w:b/>
        </w:rPr>
        <w:t xml:space="preserve">Almhütten vereint </w:t>
      </w:r>
      <w:r>
        <w:rPr>
          <w:b/>
        </w:rPr>
        <w:t xml:space="preserve">Österreichs größtes Portal unter dem Dach von </w:t>
      </w:r>
      <w:r w:rsidRPr="00D77DF5">
        <w:rPr>
          <w:b/>
        </w:rPr>
        <w:t>„Urlaub am Bauernhof“. Fast 200 davon sind auch im Winter bewohnbar.</w:t>
      </w:r>
    </w:p>
    <w:p w14:paraId="6D406B6B" w14:textId="77777777" w:rsidR="004F4379" w:rsidRDefault="004F4379" w:rsidP="004F4379">
      <w:pPr>
        <w:spacing w:after="0"/>
      </w:pPr>
    </w:p>
    <w:p w14:paraId="5B65C66E" w14:textId="77777777" w:rsidR="004F4379" w:rsidRDefault="004F4379" w:rsidP="004F4379">
      <w:pPr>
        <w:spacing w:after="0"/>
      </w:pPr>
      <w:r>
        <w:t xml:space="preserve">Im </w:t>
      </w:r>
      <w:proofErr w:type="spellStart"/>
      <w:r>
        <w:t>Holzherd</w:t>
      </w:r>
      <w:proofErr w:type="spellEnd"/>
      <w:r>
        <w:t xml:space="preserve"> knistert das Feuer. Statt Fernsehen ist ein Spieleabend angesagt. Ringsum ist es herrlich still, am Nachthimmel funkeln die Sterne. Die meisten Almhütten in Österreich liegen fernab von Dörfern. Dennoch sind sie mitten drin: In der Bergnatur, die zum Wandern, Skifahren und zum Entspannen einlädt. </w:t>
      </w:r>
    </w:p>
    <w:p w14:paraId="6A7A4CCA" w14:textId="77777777" w:rsidR="004F4379" w:rsidRDefault="004F4379" w:rsidP="004F4379">
      <w:pPr>
        <w:spacing w:after="0"/>
      </w:pPr>
    </w:p>
    <w:p w14:paraId="70E0D19F" w14:textId="77777777" w:rsidR="004F4379" w:rsidRDefault="004F4379" w:rsidP="004F4379">
      <w:pPr>
        <w:spacing w:after="0"/>
      </w:pPr>
      <w:r>
        <w:t xml:space="preserve">Die Suche nach der passenden Almhütte vereinfacht das Portal „Almhüttenurlaub in Österreich“ </w:t>
      </w:r>
      <w:hyperlink r:id="rId7" w:history="1">
        <w:r w:rsidRPr="00050EAD">
          <w:rPr>
            <w:rStyle w:val="Hyperlink"/>
          </w:rPr>
          <w:t>www.UrlaubaufderAlm.com</w:t>
        </w:r>
      </w:hyperlink>
      <w:r>
        <w:t>. Mit Hilfe von zahlreichen Kriterien lässt sich das passende Ziel gut finden und auch gleich buchen. Zur Wahl stehen klassische Almhütten oder komfortabel ausgestattete Premiumhütten, Hütten in Skigebieten, an Loipen und Winterwanderwegen. Hütten für zwei Personen gibt es ebenso wie Almquartiere für Kleingruppen.</w:t>
      </w:r>
    </w:p>
    <w:p w14:paraId="7BD6C4B5" w14:textId="77777777" w:rsidR="004F4379" w:rsidRDefault="004F4379" w:rsidP="004F4379">
      <w:pPr>
        <w:spacing w:after="0"/>
        <w:rPr>
          <w:rFonts w:cs="Arial"/>
        </w:rPr>
      </w:pPr>
    </w:p>
    <w:p w14:paraId="79454F02" w14:textId="77777777" w:rsidR="004F4379" w:rsidRPr="004F4379" w:rsidRDefault="004F4379" w:rsidP="004F4379">
      <w:pPr>
        <w:spacing w:after="0" w:line="280" w:lineRule="atLeast"/>
        <w:rPr>
          <w:rFonts w:ascii="Calibri" w:hAnsi="Calibri" w:cs="Arial"/>
          <w:b/>
        </w:rPr>
      </w:pPr>
      <w:r w:rsidRPr="004F4379">
        <w:rPr>
          <w:rFonts w:ascii="Calibri" w:hAnsi="Calibri" w:cs="Arial"/>
          <w:b/>
        </w:rPr>
        <w:t>Ausgewählte Almhütten-Tipps für den Winter</w:t>
      </w:r>
    </w:p>
    <w:p w14:paraId="72F4F849" w14:textId="3C96DD36" w:rsidR="004F4379" w:rsidRPr="004F4379" w:rsidRDefault="004F4379" w:rsidP="004F4379">
      <w:pPr>
        <w:pStyle w:val="Listenabsatz"/>
        <w:numPr>
          <w:ilvl w:val="0"/>
          <w:numId w:val="3"/>
        </w:numPr>
        <w:ind w:left="360"/>
        <w:rPr>
          <w:rFonts w:ascii="Calibri" w:hAnsi="Calibri" w:cs="Arial"/>
          <w:sz w:val="22"/>
          <w:szCs w:val="22"/>
        </w:rPr>
      </w:pPr>
      <w:r w:rsidRPr="004F4379">
        <w:rPr>
          <w:rFonts w:ascii="Calibri" w:hAnsi="Calibri" w:cs="Arial"/>
          <w:b/>
          <w:sz w:val="22"/>
          <w:szCs w:val="22"/>
        </w:rPr>
        <w:t>Entschleunigung von Beginn an</w:t>
      </w:r>
      <w:r w:rsidR="007C712E">
        <w:rPr>
          <w:rFonts w:ascii="Calibri" w:hAnsi="Calibri" w:cs="Arial"/>
          <w:sz w:val="22"/>
          <w:szCs w:val="22"/>
        </w:rPr>
        <w:t>: Vom</w:t>
      </w:r>
      <w:r w:rsidRPr="004F4379">
        <w:rPr>
          <w:rFonts w:ascii="Calibri" w:hAnsi="Calibri" w:cs="Arial"/>
          <w:sz w:val="22"/>
          <w:szCs w:val="22"/>
        </w:rPr>
        <w:t xml:space="preserve"> nahen Parkplatz geht’s zu Fuß zum Vorsäß </w:t>
      </w:r>
      <w:proofErr w:type="spellStart"/>
      <w:r w:rsidRPr="004F4379">
        <w:rPr>
          <w:rFonts w:ascii="Calibri" w:hAnsi="Calibri" w:cs="Arial"/>
          <w:sz w:val="22"/>
          <w:szCs w:val="22"/>
        </w:rPr>
        <w:t>Geißkopf</w:t>
      </w:r>
      <w:proofErr w:type="spellEnd"/>
      <w:r w:rsidRPr="004F4379">
        <w:rPr>
          <w:rFonts w:ascii="Calibri" w:hAnsi="Calibri" w:cs="Arial"/>
          <w:sz w:val="22"/>
          <w:szCs w:val="22"/>
        </w:rPr>
        <w:t xml:space="preserve"> bei Schwarzenberg im Bregenzerwald in Vorarlberg. Das Gepäck folgt per </w:t>
      </w:r>
      <w:proofErr w:type="spellStart"/>
      <w:r w:rsidRPr="004F4379">
        <w:rPr>
          <w:rFonts w:ascii="Calibri" w:hAnsi="Calibri" w:cs="Arial"/>
          <w:sz w:val="22"/>
          <w:szCs w:val="22"/>
        </w:rPr>
        <w:t>Skimobil</w:t>
      </w:r>
      <w:proofErr w:type="spellEnd"/>
      <w:r w:rsidRPr="004F4379">
        <w:rPr>
          <w:rFonts w:ascii="Calibri" w:hAnsi="Calibri" w:cs="Arial"/>
          <w:sz w:val="22"/>
          <w:szCs w:val="22"/>
        </w:rPr>
        <w:t xml:space="preserve">. Im komfortablen, zum Teil aus altem Holz neu aufgebauten und stimmig möblierten Ferienhaus finden bis zu 15 Personen Platz. Ganz in der Nähe liegt das Skigebiet Bödele. </w:t>
      </w:r>
      <w:r w:rsidRPr="004F4379">
        <w:rPr>
          <w:rStyle w:val="Hyperlink"/>
          <w:rFonts w:ascii="Calibri" w:hAnsi="Calibri" w:cs="Arial"/>
          <w:sz w:val="22"/>
          <w:szCs w:val="22"/>
        </w:rPr>
        <w:t>www.urlaubambauernhof.at/de/hoefe/geisskopf</w:t>
      </w:r>
    </w:p>
    <w:p w14:paraId="3AE5EC66" w14:textId="77777777" w:rsidR="004F4379" w:rsidRPr="004F4379" w:rsidRDefault="004F4379" w:rsidP="004F4379">
      <w:pPr>
        <w:pStyle w:val="Listenabsatz"/>
        <w:numPr>
          <w:ilvl w:val="0"/>
          <w:numId w:val="3"/>
        </w:numPr>
        <w:ind w:left="360"/>
        <w:rPr>
          <w:rFonts w:ascii="Calibri" w:hAnsi="Calibri" w:cs="Arial"/>
          <w:sz w:val="22"/>
          <w:szCs w:val="22"/>
        </w:rPr>
      </w:pPr>
      <w:r w:rsidRPr="004F4379">
        <w:rPr>
          <w:rFonts w:ascii="Calibri" w:hAnsi="Calibri" w:cs="Arial"/>
          <w:b/>
          <w:sz w:val="22"/>
          <w:szCs w:val="22"/>
        </w:rPr>
        <w:t>Winterrefugium für Aktive</w:t>
      </w:r>
      <w:r w:rsidRPr="004F4379">
        <w:rPr>
          <w:rFonts w:ascii="Calibri" w:hAnsi="Calibri" w:cs="Arial"/>
          <w:sz w:val="22"/>
          <w:szCs w:val="22"/>
        </w:rPr>
        <w:t xml:space="preserve">: Nur im Winter buchbar ist die Schönangeralm in der Wildschönau in Tirol. Sie bietet Platz für bis zu zehn Gäste. Wenige Meter unterhalb des allein gelegenen Hauses befindet sich der Einstieg ins Langlaufnetz. Winter- und Schneeschuhwanderer sowie Skitourengeher können von der Alm weg starten. Zehn Fahrminuten entfernt liegt das Skigebiet von </w:t>
      </w:r>
      <w:proofErr w:type="spellStart"/>
      <w:r w:rsidRPr="004F4379">
        <w:rPr>
          <w:rFonts w:ascii="Calibri" w:hAnsi="Calibri" w:cs="Arial"/>
          <w:sz w:val="22"/>
          <w:szCs w:val="22"/>
        </w:rPr>
        <w:t>Alpach</w:t>
      </w:r>
      <w:proofErr w:type="spellEnd"/>
      <w:r w:rsidRPr="004F4379">
        <w:rPr>
          <w:rFonts w:ascii="Calibri" w:hAnsi="Calibri" w:cs="Arial"/>
          <w:sz w:val="22"/>
          <w:szCs w:val="22"/>
        </w:rPr>
        <w:t xml:space="preserve">/Wildschönau. Zum Einkehren bietet sich das benachbarte Alpengasthaus Schönanger an. </w:t>
      </w:r>
      <w:hyperlink r:id="rId8" w:history="1">
        <w:r w:rsidRPr="004F4379">
          <w:rPr>
            <w:rStyle w:val="Hyperlink"/>
            <w:rFonts w:ascii="Calibri" w:hAnsi="Calibri" w:cs="Arial"/>
            <w:sz w:val="22"/>
            <w:szCs w:val="22"/>
          </w:rPr>
          <w:t>www.urlaubambauernhof.at/de/hoefe/schoenangeralm-wildschoenau</w:t>
        </w:r>
      </w:hyperlink>
    </w:p>
    <w:p w14:paraId="21AAE3D7" w14:textId="64616912" w:rsidR="004F4379" w:rsidRPr="004F4379" w:rsidRDefault="004F4379" w:rsidP="004F4379">
      <w:pPr>
        <w:pStyle w:val="Listenabsatz"/>
        <w:numPr>
          <w:ilvl w:val="0"/>
          <w:numId w:val="3"/>
        </w:numPr>
        <w:ind w:left="360"/>
        <w:rPr>
          <w:rFonts w:ascii="Calibri" w:hAnsi="Calibri" w:cs="Arial"/>
          <w:sz w:val="22"/>
          <w:szCs w:val="22"/>
        </w:rPr>
      </w:pPr>
      <w:r w:rsidRPr="004F4379">
        <w:rPr>
          <w:rFonts w:ascii="Calibri" w:hAnsi="Calibri" w:cs="Arial"/>
          <w:b/>
          <w:sz w:val="22"/>
          <w:szCs w:val="22"/>
        </w:rPr>
        <w:t>Ringsum grüßen die Berge</w:t>
      </w:r>
      <w:r w:rsidR="007C712E">
        <w:rPr>
          <w:rFonts w:ascii="Calibri" w:hAnsi="Calibri" w:cs="Arial"/>
          <w:sz w:val="22"/>
          <w:szCs w:val="22"/>
        </w:rPr>
        <w:t>: Mit faszinierendem</w:t>
      </w:r>
      <w:r w:rsidRPr="004F4379">
        <w:rPr>
          <w:rFonts w:ascii="Calibri" w:hAnsi="Calibri" w:cs="Arial"/>
          <w:sz w:val="22"/>
          <w:szCs w:val="22"/>
        </w:rPr>
        <w:t xml:space="preserve"> Ausblick auf Berge urlauben Gäste im 1.560 Meter hoch gelegenen </w:t>
      </w:r>
      <w:proofErr w:type="spellStart"/>
      <w:r w:rsidRPr="004F4379">
        <w:rPr>
          <w:rFonts w:ascii="Calibri" w:hAnsi="Calibri" w:cs="Arial"/>
          <w:sz w:val="22"/>
          <w:szCs w:val="22"/>
        </w:rPr>
        <w:t>Almjuwel</w:t>
      </w:r>
      <w:proofErr w:type="spellEnd"/>
      <w:r w:rsidRPr="004F4379">
        <w:rPr>
          <w:rFonts w:ascii="Calibri" w:hAnsi="Calibri" w:cs="Arial"/>
          <w:sz w:val="22"/>
          <w:szCs w:val="22"/>
        </w:rPr>
        <w:t xml:space="preserve"> </w:t>
      </w:r>
      <w:proofErr w:type="spellStart"/>
      <w:r w:rsidRPr="004F4379">
        <w:rPr>
          <w:rFonts w:ascii="Calibri" w:hAnsi="Calibri" w:cs="Arial"/>
          <w:sz w:val="22"/>
          <w:szCs w:val="22"/>
        </w:rPr>
        <w:t>Zaglauhof</w:t>
      </w:r>
      <w:proofErr w:type="spellEnd"/>
      <w:r w:rsidRPr="004F4379">
        <w:rPr>
          <w:rFonts w:ascii="Calibri" w:hAnsi="Calibri" w:cs="Arial"/>
          <w:sz w:val="22"/>
          <w:szCs w:val="22"/>
        </w:rPr>
        <w:t xml:space="preserve"> im Skigebiet von Werfenweng im Salzburger Land. In der modern-rustikal eingerichteten Hütte finden bis zu sechs Personen Platz. Nach dem Ski- oder Wandertag geht’s zum Entspannen in die private finnische Sauna. </w:t>
      </w:r>
      <w:hyperlink r:id="rId9" w:history="1">
        <w:r w:rsidRPr="004F4379">
          <w:rPr>
            <w:rStyle w:val="Hyperlink"/>
            <w:rFonts w:ascii="Calibri" w:hAnsi="Calibri" w:cs="Arial"/>
            <w:sz w:val="22"/>
            <w:szCs w:val="22"/>
          </w:rPr>
          <w:t>www.urlaubambauernhof.at/de/hoefe/almjuwel-zaglauhof</w:t>
        </w:r>
      </w:hyperlink>
      <w:r w:rsidRPr="004F4379">
        <w:rPr>
          <w:rFonts w:ascii="Calibri" w:hAnsi="Calibri" w:cs="Arial"/>
          <w:sz w:val="22"/>
          <w:szCs w:val="22"/>
        </w:rPr>
        <w:t xml:space="preserve"> </w:t>
      </w:r>
    </w:p>
    <w:p w14:paraId="33F38054" w14:textId="77777777" w:rsidR="004F4379" w:rsidRPr="004F4379" w:rsidRDefault="004F4379" w:rsidP="004F4379">
      <w:pPr>
        <w:pStyle w:val="Listenabsatz"/>
        <w:numPr>
          <w:ilvl w:val="0"/>
          <w:numId w:val="3"/>
        </w:numPr>
        <w:ind w:left="360"/>
        <w:rPr>
          <w:rStyle w:val="spelle"/>
          <w:rFonts w:ascii="Calibri" w:hAnsi="Calibri" w:cs="Arial"/>
          <w:bCs/>
          <w:sz w:val="22"/>
          <w:szCs w:val="22"/>
        </w:rPr>
      </w:pPr>
      <w:r w:rsidRPr="004F4379">
        <w:rPr>
          <w:rFonts w:ascii="Calibri" w:hAnsi="Calibri" w:cs="Arial"/>
          <w:b/>
          <w:sz w:val="22"/>
          <w:szCs w:val="22"/>
        </w:rPr>
        <w:t xml:space="preserve">Ganz aus Holz: </w:t>
      </w:r>
      <w:r w:rsidRPr="004F4379">
        <w:rPr>
          <w:rFonts w:ascii="Calibri" w:hAnsi="Calibri" w:cs="Arial"/>
          <w:sz w:val="22"/>
          <w:szCs w:val="22"/>
        </w:rPr>
        <w:t xml:space="preserve">Auf dem Anwesen des Biohofes </w:t>
      </w:r>
      <w:proofErr w:type="spellStart"/>
      <w:r w:rsidRPr="004F4379">
        <w:rPr>
          <w:rFonts w:ascii="Calibri" w:hAnsi="Calibri" w:cs="Arial"/>
          <w:sz w:val="22"/>
          <w:szCs w:val="22"/>
        </w:rPr>
        <w:t>Jochwand</w:t>
      </w:r>
      <w:proofErr w:type="spellEnd"/>
      <w:r w:rsidRPr="004F4379">
        <w:rPr>
          <w:rFonts w:ascii="Calibri" w:hAnsi="Calibri" w:cs="Arial"/>
          <w:sz w:val="22"/>
          <w:szCs w:val="22"/>
        </w:rPr>
        <w:t xml:space="preserve"> bei Bad Goisern im Salzkammergut in Oberösterreich steht das zur Gänze aus Holz erbaute </w:t>
      </w:r>
      <w:r w:rsidRPr="004F4379">
        <w:rPr>
          <w:rFonts w:ascii="Calibri" w:hAnsi="Calibri" w:cs="Arial"/>
          <w:bCs/>
          <w:sz w:val="22"/>
          <w:szCs w:val="22"/>
        </w:rPr>
        <w:t xml:space="preserve">Chalet </w:t>
      </w:r>
      <w:proofErr w:type="spellStart"/>
      <w:r w:rsidRPr="004F4379">
        <w:rPr>
          <w:rStyle w:val="spelle"/>
          <w:rFonts w:ascii="Calibri" w:hAnsi="Calibri" w:cs="Arial"/>
          <w:bCs/>
          <w:sz w:val="22"/>
          <w:szCs w:val="22"/>
        </w:rPr>
        <w:t>Jochwand</w:t>
      </w:r>
      <w:proofErr w:type="spellEnd"/>
      <w:r w:rsidRPr="004F4379">
        <w:rPr>
          <w:rStyle w:val="spelle"/>
          <w:rFonts w:ascii="Calibri" w:hAnsi="Calibri" w:cs="Arial"/>
          <w:bCs/>
          <w:sz w:val="22"/>
          <w:szCs w:val="22"/>
        </w:rPr>
        <w:t xml:space="preserve">. Bis zu sechs Gäste können hier mit wunderschönem Ausblick auf den Hallstätter See urlauben. Winterwanderwege und Routen für Skitourengeher beginnen beim Chalet. Das Skigebiet Dachstein West liegt 20 Kilometer entfernt. Angenehm entspannen lässt es sich in der hauseigenen Sauna. </w:t>
      </w:r>
      <w:hyperlink r:id="rId10" w:history="1">
        <w:r w:rsidRPr="004F4379">
          <w:rPr>
            <w:rStyle w:val="Hyperlink"/>
            <w:rFonts w:ascii="Calibri" w:hAnsi="Calibri" w:cs="Arial"/>
            <w:bCs/>
            <w:sz w:val="22"/>
            <w:szCs w:val="22"/>
          </w:rPr>
          <w:t>www.urlaubambauernhof.at/de/hoefe/chalet-jochwand</w:t>
        </w:r>
      </w:hyperlink>
    </w:p>
    <w:p w14:paraId="1F8EEC76" w14:textId="77777777" w:rsidR="004F4379" w:rsidRPr="004F4379" w:rsidRDefault="004F4379" w:rsidP="004F4379">
      <w:pPr>
        <w:pStyle w:val="Listenabsatz"/>
        <w:numPr>
          <w:ilvl w:val="0"/>
          <w:numId w:val="3"/>
        </w:numPr>
        <w:ind w:left="360"/>
        <w:rPr>
          <w:rFonts w:ascii="Calibri" w:hAnsi="Calibri" w:cs="Arial"/>
          <w:sz w:val="22"/>
          <w:szCs w:val="22"/>
          <w:lang w:eastAsia="en-US"/>
        </w:rPr>
      </w:pPr>
      <w:r w:rsidRPr="004F4379">
        <w:rPr>
          <w:rFonts w:ascii="Calibri" w:hAnsi="Calibri" w:cs="Arial"/>
          <w:b/>
          <w:sz w:val="22"/>
          <w:szCs w:val="22"/>
        </w:rPr>
        <w:lastRenderedPageBreak/>
        <w:t>In kleinen, feinen Skigebieten</w:t>
      </w:r>
      <w:r w:rsidRPr="004F4379">
        <w:rPr>
          <w:rFonts w:ascii="Calibri" w:hAnsi="Calibri" w:cs="Arial"/>
          <w:sz w:val="22"/>
          <w:szCs w:val="22"/>
        </w:rPr>
        <w:t xml:space="preserve">: Mitten in familiären Skigebieten liegen mehrere Almhütten in Kärnten. Die </w:t>
      </w:r>
      <w:proofErr w:type="spellStart"/>
      <w:r w:rsidRPr="004F4379">
        <w:rPr>
          <w:rFonts w:ascii="Calibri" w:hAnsi="Calibri" w:cs="Arial"/>
          <w:sz w:val="22"/>
          <w:szCs w:val="22"/>
        </w:rPr>
        <w:t>Stoichart</w:t>
      </w:r>
      <w:proofErr w:type="spellEnd"/>
      <w:r w:rsidRPr="004F4379">
        <w:rPr>
          <w:rFonts w:ascii="Calibri" w:hAnsi="Calibri" w:cs="Arial"/>
          <w:sz w:val="22"/>
          <w:szCs w:val="22"/>
        </w:rPr>
        <w:t xml:space="preserve">-Almhütte, erbaut aus Zirben- und Lärchenholz, steht an den Pisten der </w:t>
      </w:r>
      <w:proofErr w:type="spellStart"/>
      <w:r w:rsidRPr="004F4379">
        <w:rPr>
          <w:rFonts w:ascii="Calibri" w:hAnsi="Calibri" w:cs="Arial"/>
          <w:sz w:val="22"/>
          <w:szCs w:val="22"/>
        </w:rPr>
        <w:t>Hochrindl</w:t>
      </w:r>
      <w:proofErr w:type="spellEnd"/>
      <w:r w:rsidRPr="004F4379">
        <w:rPr>
          <w:rFonts w:ascii="Calibri" w:hAnsi="Calibri" w:cs="Arial"/>
          <w:sz w:val="22"/>
          <w:szCs w:val="22"/>
        </w:rPr>
        <w:t xml:space="preserve">. Sie bietet Platz für bis zu acht Personen. Im Skigebiet </w:t>
      </w:r>
      <w:proofErr w:type="spellStart"/>
      <w:r w:rsidRPr="004F4379">
        <w:rPr>
          <w:rFonts w:ascii="Calibri" w:hAnsi="Calibri" w:cs="Arial"/>
          <w:sz w:val="22"/>
          <w:szCs w:val="22"/>
        </w:rPr>
        <w:t>Klippitztörl</w:t>
      </w:r>
      <w:proofErr w:type="spellEnd"/>
      <w:r w:rsidRPr="004F4379">
        <w:rPr>
          <w:rFonts w:ascii="Calibri" w:hAnsi="Calibri" w:cs="Arial"/>
          <w:sz w:val="22"/>
          <w:szCs w:val="22"/>
        </w:rPr>
        <w:t xml:space="preserve"> sind die vier urigen Bischofshütten mit Sauna gemütliche Quartiere. In jeder Hütte können bis zu zehn Gäste wohnen. Rund 15 Gehminuten entfernt verwöhnt die bewirtete Hütte mit regionalen Schmankerln. </w:t>
      </w:r>
      <w:hyperlink r:id="rId11" w:history="1">
        <w:r w:rsidRPr="004F4379">
          <w:rPr>
            <w:rStyle w:val="Hyperlink"/>
            <w:rFonts w:ascii="Calibri" w:hAnsi="Calibri" w:cs="Arial"/>
            <w:sz w:val="22"/>
            <w:szCs w:val="22"/>
            <w:lang w:val="de-DE" w:eastAsia="en-US"/>
          </w:rPr>
          <w:t>www.urlaubambauernhof.at/de/hoefe/stoichart-almhuette</w:t>
        </w:r>
      </w:hyperlink>
      <w:r w:rsidRPr="004F4379">
        <w:rPr>
          <w:rStyle w:val="Hyperlink"/>
          <w:rFonts w:ascii="Calibri" w:hAnsi="Calibri" w:cs="Arial"/>
          <w:sz w:val="22"/>
          <w:szCs w:val="22"/>
          <w:lang w:eastAsia="en-US"/>
        </w:rPr>
        <w:t xml:space="preserve"> </w:t>
      </w:r>
      <w:r w:rsidRPr="004F4379">
        <w:rPr>
          <w:rFonts w:ascii="Calibri" w:hAnsi="Calibri" w:cs="Arial"/>
          <w:sz w:val="22"/>
          <w:szCs w:val="22"/>
          <w:lang w:eastAsia="en-US"/>
        </w:rPr>
        <w:t xml:space="preserve">und </w:t>
      </w:r>
      <w:hyperlink r:id="rId12" w:history="1">
        <w:r w:rsidRPr="004F4379">
          <w:rPr>
            <w:rStyle w:val="Hyperlink"/>
            <w:rFonts w:ascii="Calibri" w:hAnsi="Calibri" w:cs="Arial"/>
            <w:sz w:val="22"/>
            <w:szCs w:val="22"/>
            <w:lang w:eastAsia="en-US"/>
          </w:rPr>
          <w:t>www.urlaubambauernhof.at/de/hoefe/bischofhuette</w:t>
        </w:r>
      </w:hyperlink>
    </w:p>
    <w:p w14:paraId="49122B75" w14:textId="77777777" w:rsidR="004F4379" w:rsidRPr="004F4379" w:rsidRDefault="004F4379" w:rsidP="004F4379">
      <w:pPr>
        <w:pStyle w:val="Listenabsatz"/>
        <w:numPr>
          <w:ilvl w:val="0"/>
          <w:numId w:val="3"/>
        </w:numPr>
        <w:ind w:left="360"/>
        <w:rPr>
          <w:rFonts w:ascii="Calibri" w:hAnsi="Calibri" w:cs="Arial"/>
          <w:sz w:val="22"/>
          <w:szCs w:val="22"/>
          <w:lang w:eastAsia="en-US"/>
        </w:rPr>
      </w:pPr>
      <w:r w:rsidRPr="004F4379">
        <w:rPr>
          <w:rFonts w:ascii="Calibri" w:hAnsi="Calibri" w:cs="Arial"/>
          <w:b/>
          <w:sz w:val="22"/>
          <w:szCs w:val="22"/>
        </w:rPr>
        <w:t>Am Fuß des Dachsteins</w:t>
      </w:r>
      <w:r w:rsidRPr="004F4379">
        <w:rPr>
          <w:rFonts w:ascii="Calibri" w:hAnsi="Calibri" w:cs="Arial"/>
          <w:sz w:val="22"/>
          <w:szCs w:val="22"/>
        </w:rPr>
        <w:t xml:space="preserve">: In der großen Skiregion Schladming-Dachstein in der Steiermark gibt es mehrere Möglichkeiten, im Almambiente zu wohnen. Die </w:t>
      </w:r>
      <w:proofErr w:type="spellStart"/>
      <w:r w:rsidRPr="004F4379">
        <w:rPr>
          <w:rFonts w:ascii="Calibri" w:hAnsi="Calibri" w:cs="Arial"/>
          <w:sz w:val="22"/>
          <w:szCs w:val="22"/>
        </w:rPr>
        <w:t>Grahbergalm</w:t>
      </w:r>
      <w:proofErr w:type="spellEnd"/>
      <w:r w:rsidRPr="004F4379">
        <w:rPr>
          <w:rFonts w:ascii="Calibri" w:hAnsi="Calibri" w:cs="Arial"/>
          <w:sz w:val="22"/>
          <w:szCs w:val="22"/>
        </w:rPr>
        <w:t xml:space="preserve"> liegt nur zwei Kilometer von der Mittelstation der </w:t>
      </w:r>
      <w:proofErr w:type="spellStart"/>
      <w:r w:rsidRPr="004F4379">
        <w:rPr>
          <w:rFonts w:ascii="Calibri" w:hAnsi="Calibri" w:cs="Arial"/>
          <w:sz w:val="22"/>
          <w:szCs w:val="22"/>
        </w:rPr>
        <w:t>Planai</w:t>
      </w:r>
      <w:proofErr w:type="spellEnd"/>
      <w:r w:rsidRPr="004F4379">
        <w:rPr>
          <w:rFonts w:ascii="Calibri" w:hAnsi="Calibri" w:cs="Arial"/>
          <w:sz w:val="22"/>
          <w:szCs w:val="22"/>
        </w:rPr>
        <w:t xml:space="preserve">-Gondelbahn entfernt und kann bis zu acht Gäste beherbergen. Luxuriösen Wohnkomfort bietet das Almchalet </w:t>
      </w:r>
      <w:proofErr w:type="spellStart"/>
      <w:r w:rsidRPr="004F4379">
        <w:rPr>
          <w:rFonts w:ascii="Calibri" w:hAnsi="Calibri" w:cs="Arial"/>
          <w:sz w:val="22"/>
          <w:szCs w:val="22"/>
        </w:rPr>
        <w:t>Linharterhof</w:t>
      </w:r>
      <w:proofErr w:type="spellEnd"/>
      <w:r w:rsidRPr="004F4379">
        <w:rPr>
          <w:rFonts w:ascii="Calibri" w:hAnsi="Calibri" w:cs="Arial"/>
          <w:sz w:val="22"/>
          <w:szCs w:val="22"/>
        </w:rPr>
        <w:t xml:space="preserve"> in Haus im Ennstal. Es verfügt über zwei Wohneinheiten, die zusammen Platz für bis zu zehn Personen bieten. </w:t>
      </w:r>
      <w:hyperlink r:id="rId13" w:history="1">
        <w:r w:rsidRPr="004F4379">
          <w:rPr>
            <w:rStyle w:val="Hyperlink"/>
            <w:rFonts w:ascii="Calibri" w:hAnsi="Calibri" w:cs="Arial"/>
            <w:sz w:val="22"/>
            <w:szCs w:val="22"/>
            <w:lang w:eastAsia="en-US"/>
          </w:rPr>
          <w:t>www.urlaubambauernhof.at/de/hoefe/grabergalm</w:t>
        </w:r>
      </w:hyperlink>
      <w:r w:rsidRPr="004F4379">
        <w:rPr>
          <w:rStyle w:val="Hyperlink"/>
          <w:rFonts w:ascii="Calibri" w:hAnsi="Calibri" w:cs="Arial"/>
          <w:sz w:val="22"/>
          <w:szCs w:val="22"/>
          <w:lang w:eastAsia="en-US"/>
        </w:rPr>
        <w:t xml:space="preserve"> </w:t>
      </w:r>
      <w:r w:rsidRPr="004F4379">
        <w:rPr>
          <w:rFonts w:ascii="Calibri" w:hAnsi="Calibri" w:cs="Arial"/>
          <w:sz w:val="22"/>
          <w:szCs w:val="22"/>
          <w:lang w:eastAsia="en-US"/>
        </w:rPr>
        <w:t>und www.urlaubambauernhof.at/de/hoefe/almchalet-linharterhof</w:t>
      </w:r>
    </w:p>
    <w:p w14:paraId="5919F102" w14:textId="264ED8D0" w:rsidR="004F4379" w:rsidRPr="004F4379" w:rsidRDefault="004F4379" w:rsidP="004F4379">
      <w:pPr>
        <w:pStyle w:val="Listenabsatz"/>
        <w:numPr>
          <w:ilvl w:val="0"/>
          <w:numId w:val="3"/>
        </w:numPr>
        <w:ind w:left="360"/>
        <w:rPr>
          <w:rFonts w:ascii="Calibri" w:hAnsi="Calibri" w:cs="Arial"/>
          <w:sz w:val="22"/>
          <w:szCs w:val="22"/>
          <w:lang w:eastAsia="en-US"/>
        </w:rPr>
      </w:pPr>
      <w:r w:rsidRPr="004F4379">
        <w:rPr>
          <w:rFonts w:ascii="Calibri" w:hAnsi="Calibri" w:cs="Arial"/>
          <w:b/>
          <w:sz w:val="22"/>
          <w:szCs w:val="22"/>
          <w:lang w:eastAsia="en-US"/>
        </w:rPr>
        <w:t>Voralpen-Idylle:</w:t>
      </w:r>
      <w:r w:rsidRPr="004F4379">
        <w:rPr>
          <w:rFonts w:ascii="Calibri" w:hAnsi="Calibri" w:cs="Arial"/>
          <w:sz w:val="22"/>
          <w:szCs w:val="22"/>
          <w:lang w:eastAsia="en-US"/>
        </w:rPr>
        <w:t xml:space="preserve"> Das modernisierte Bauernhaus „Haus am Berg“ steht am Fuße des </w:t>
      </w:r>
      <w:proofErr w:type="spellStart"/>
      <w:r w:rsidRPr="004F4379">
        <w:rPr>
          <w:rFonts w:ascii="Calibri" w:hAnsi="Calibri" w:cs="Arial"/>
          <w:sz w:val="22"/>
          <w:szCs w:val="22"/>
          <w:lang w:eastAsia="en-US"/>
        </w:rPr>
        <w:t>Ötschers</w:t>
      </w:r>
      <w:proofErr w:type="spellEnd"/>
      <w:r w:rsidRPr="004F4379">
        <w:rPr>
          <w:rFonts w:ascii="Calibri" w:hAnsi="Calibri" w:cs="Arial"/>
          <w:sz w:val="22"/>
          <w:szCs w:val="22"/>
          <w:lang w:eastAsia="en-US"/>
        </w:rPr>
        <w:t xml:space="preserve"> im Mostviertel in Niederösterreich. Bis zu sechs Personen können hier die herrliche Ruhe und den schönen Ausblick genießen. Die Skigebiete von Lackenhof-Ötscher, am Hochkar und am Maiszinken sind in kurzer Fahrzeit erreichbar. Winter- und Schneeschuhwanderwege sowie Routen für Skitourengeher beginnen gleich beim Haus. Zum Wärmetanken bieten sich die Sauna und der </w:t>
      </w:r>
      <w:r w:rsidR="007C712E" w:rsidRPr="007C712E">
        <w:rPr>
          <w:rFonts w:ascii="Calibri" w:hAnsi="Calibri" w:cs="Arial"/>
          <w:sz w:val="22"/>
          <w:szCs w:val="22"/>
          <w:lang w:eastAsia="en-US"/>
        </w:rPr>
        <w:t>Jacuzzi</w:t>
      </w:r>
      <w:r w:rsidR="007C712E" w:rsidRPr="007C712E">
        <w:rPr>
          <w:rFonts w:ascii="Calibri" w:hAnsi="Calibri" w:cs="Arial"/>
          <w:sz w:val="22"/>
          <w:szCs w:val="22"/>
          <w:lang w:eastAsia="en-US"/>
        </w:rPr>
        <w:t xml:space="preserve"> </w:t>
      </w:r>
      <w:r w:rsidRPr="004F4379">
        <w:rPr>
          <w:rFonts w:ascii="Calibri" w:hAnsi="Calibri" w:cs="Arial"/>
          <w:sz w:val="22"/>
          <w:szCs w:val="22"/>
          <w:lang w:eastAsia="en-US"/>
        </w:rPr>
        <w:t xml:space="preserve">an. </w:t>
      </w:r>
      <w:hyperlink r:id="rId14" w:history="1">
        <w:r w:rsidRPr="004F4379">
          <w:rPr>
            <w:rStyle w:val="Hyperlink"/>
            <w:rFonts w:ascii="Calibri" w:hAnsi="Calibri" w:cs="Arial"/>
            <w:sz w:val="22"/>
            <w:szCs w:val="22"/>
            <w:lang w:eastAsia="en-US"/>
          </w:rPr>
          <w:t>www.urlaubambauernhof.at/ferienhaus-berg</w:t>
        </w:r>
      </w:hyperlink>
      <w:r w:rsidRPr="004F4379">
        <w:rPr>
          <w:rFonts w:ascii="Calibri" w:hAnsi="Calibri" w:cs="Arial"/>
          <w:sz w:val="22"/>
          <w:szCs w:val="22"/>
          <w:lang w:eastAsia="en-US"/>
        </w:rPr>
        <w:t xml:space="preserve"> </w:t>
      </w:r>
    </w:p>
    <w:p w14:paraId="533FBAD5" w14:textId="77777777" w:rsidR="004F4379" w:rsidRPr="004F4379" w:rsidRDefault="004F4379" w:rsidP="004F4379">
      <w:pPr>
        <w:spacing w:after="0" w:line="280" w:lineRule="atLeast"/>
        <w:rPr>
          <w:rFonts w:ascii="Calibri" w:hAnsi="Calibri" w:cs="Arial"/>
        </w:rPr>
      </w:pPr>
      <w:bookmarkStart w:id="0" w:name="_GoBack"/>
      <w:bookmarkEnd w:id="0"/>
    </w:p>
    <w:p w14:paraId="4EEF66CD" w14:textId="77777777" w:rsidR="004F4379" w:rsidRPr="004F4379" w:rsidRDefault="004F4379" w:rsidP="004F4379">
      <w:pPr>
        <w:spacing w:after="0" w:line="280" w:lineRule="atLeast"/>
        <w:rPr>
          <w:rFonts w:ascii="Calibri" w:hAnsi="Calibri"/>
        </w:rPr>
      </w:pPr>
      <w:r w:rsidRPr="004F4379">
        <w:rPr>
          <w:rFonts w:ascii="Calibri" w:hAnsi="Calibri"/>
        </w:rPr>
        <w:t xml:space="preserve">Buchungen für den nächsten Sommer sind auch schon möglich. Zunehmender Beliebtheit erfreuen sich Hütten, die über 1.500 Meter hoch liegen. Dort bleiben die Temperaturen auch im Hochsommer angenehm, das Höhenklima erfrischt. Dieses Kriterium erfüllen 92 Almhütten, zum Beispiel die </w:t>
      </w:r>
      <w:proofErr w:type="spellStart"/>
      <w:r w:rsidRPr="004F4379">
        <w:rPr>
          <w:rFonts w:ascii="Calibri" w:hAnsi="Calibri"/>
        </w:rPr>
        <w:t>Untergrechenighütte</w:t>
      </w:r>
      <w:proofErr w:type="spellEnd"/>
      <w:r w:rsidRPr="004F4379">
        <w:rPr>
          <w:rFonts w:ascii="Calibri" w:hAnsi="Calibri"/>
        </w:rPr>
        <w:t xml:space="preserve"> im Kärntner Teil des Nationalparks Hohe Tauern auf 1.860 Meter Höhe (bewohnbar von Mai bis Oktober), die ganzjährig buchbare </w:t>
      </w:r>
      <w:proofErr w:type="spellStart"/>
      <w:r w:rsidRPr="004F4379">
        <w:rPr>
          <w:rFonts w:ascii="Calibri" w:hAnsi="Calibri"/>
        </w:rPr>
        <w:t>Armelden</w:t>
      </w:r>
      <w:proofErr w:type="spellEnd"/>
      <w:r w:rsidRPr="004F4379">
        <w:rPr>
          <w:rFonts w:ascii="Calibri" w:hAnsi="Calibri"/>
        </w:rPr>
        <w:t xml:space="preserve"> Hütte im Ötztal in Tirol auf 1.747 Meter Höhe sowie die </w:t>
      </w:r>
      <w:proofErr w:type="spellStart"/>
      <w:r w:rsidRPr="004F4379">
        <w:rPr>
          <w:rFonts w:ascii="Calibri" w:hAnsi="Calibri"/>
        </w:rPr>
        <w:t>Hoislbauernhütte</w:t>
      </w:r>
      <w:proofErr w:type="spellEnd"/>
      <w:r w:rsidRPr="004F4379">
        <w:rPr>
          <w:rFonts w:ascii="Calibri" w:hAnsi="Calibri"/>
        </w:rPr>
        <w:t xml:space="preserve"> bei Bad Hofgastein im Salzburger Land auf 1.548 Meter Höhe. </w:t>
      </w:r>
    </w:p>
    <w:p w14:paraId="5147B61D" w14:textId="77777777" w:rsidR="004F4379" w:rsidRPr="004F4379" w:rsidRDefault="004F4379" w:rsidP="004F4379">
      <w:pPr>
        <w:spacing w:after="0" w:line="280" w:lineRule="atLeast"/>
        <w:rPr>
          <w:rFonts w:ascii="Calibri" w:hAnsi="Calibri" w:cs="Arial"/>
        </w:rPr>
      </w:pPr>
    </w:p>
    <w:p w14:paraId="4722691A" w14:textId="77777777" w:rsidR="004F4379" w:rsidRPr="004F4379" w:rsidRDefault="004F4379" w:rsidP="004F4379">
      <w:pPr>
        <w:spacing w:after="0" w:line="280" w:lineRule="atLeast"/>
        <w:rPr>
          <w:rFonts w:ascii="Calibri" w:hAnsi="Calibri" w:cs="Arial"/>
        </w:rPr>
      </w:pPr>
    </w:p>
    <w:p w14:paraId="0E26D9DF" w14:textId="77777777" w:rsidR="004F4379" w:rsidRPr="004F4379" w:rsidRDefault="004F4379" w:rsidP="004F4379">
      <w:pPr>
        <w:spacing w:after="0" w:line="280" w:lineRule="atLeast"/>
        <w:rPr>
          <w:rFonts w:ascii="Calibri" w:hAnsi="Calibri" w:cs="Arial"/>
        </w:rPr>
      </w:pPr>
    </w:p>
    <w:p w14:paraId="0381082C" w14:textId="77777777" w:rsidR="004F4379" w:rsidRPr="004F4379" w:rsidRDefault="004F4379" w:rsidP="004F4379">
      <w:pPr>
        <w:pStyle w:val="KeinLeerraum"/>
        <w:spacing w:line="280" w:lineRule="atLeast"/>
        <w:rPr>
          <w:rFonts w:ascii="Calibri" w:hAnsi="Calibri"/>
          <w:b/>
        </w:rPr>
      </w:pPr>
      <w:r w:rsidRPr="004F4379">
        <w:rPr>
          <w:rFonts w:ascii="Calibri" w:hAnsi="Calibri"/>
          <w:b/>
        </w:rPr>
        <w:t>Kontakt:</w:t>
      </w:r>
    </w:p>
    <w:p w14:paraId="08233064" w14:textId="77777777" w:rsidR="004F4379" w:rsidRPr="004F4379" w:rsidRDefault="004F4379" w:rsidP="004F4379">
      <w:pPr>
        <w:pStyle w:val="KeinLeerraum"/>
        <w:spacing w:line="280" w:lineRule="atLeast"/>
        <w:rPr>
          <w:rFonts w:ascii="Calibri" w:hAnsi="Calibri"/>
        </w:rPr>
      </w:pPr>
      <w:r w:rsidRPr="004F4379">
        <w:rPr>
          <w:rFonts w:ascii="Calibri" w:hAnsi="Calibri"/>
        </w:rPr>
        <w:t>Landesverband Urlaub am Bauernhof in Kärnten</w:t>
      </w:r>
    </w:p>
    <w:p w14:paraId="49042CD7" w14:textId="77777777" w:rsidR="004F4379" w:rsidRPr="004F4379" w:rsidRDefault="004F4379" w:rsidP="004F4379">
      <w:pPr>
        <w:pStyle w:val="KeinLeerraum"/>
        <w:spacing w:line="280" w:lineRule="atLeast"/>
        <w:rPr>
          <w:rFonts w:ascii="Calibri" w:hAnsi="Calibri"/>
        </w:rPr>
      </w:pPr>
      <w:r w:rsidRPr="004F4379">
        <w:rPr>
          <w:rFonts w:ascii="Calibri" w:hAnsi="Calibri"/>
        </w:rPr>
        <w:t xml:space="preserve">Edith </w:t>
      </w:r>
      <w:proofErr w:type="spellStart"/>
      <w:r w:rsidRPr="004F4379">
        <w:rPr>
          <w:rFonts w:ascii="Calibri" w:hAnsi="Calibri"/>
        </w:rPr>
        <w:t>Sabath-Kerschbaumer</w:t>
      </w:r>
      <w:proofErr w:type="spellEnd"/>
    </w:p>
    <w:p w14:paraId="40391D01" w14:textId="77777777" w:rsidR="004F4379" w:rsidRPr="004F4379" w:rsidRDefault="004F4379" w:rsidP="004F4379">
      <w:pPr>
        <w:pStyle w:val="KeinLeerraum"/>
        <w:spacing w:line="280" w:lineRule="atLeast"/>
        <w:rPr>
          <w:rFonts w:ascii="Calibri" w:hAnsi="Calibri"/>
        </w:rPr>
      </w:pPr>
      <w:r w:rsidRPr="004F4379">
        <w:rPr>
          <w:rFonts w:ascii="Calibri" w:hAnsi="Calibri"/>
        </w:rPr>
        <w:t>T: +43 676 83555763</w:t>
      </w:r>
    </w:p>
    <w:p w14:paraId="6A1A9497" w14:textId="77777777" w:rsidR="004F4379" w:rsidRPr="004F4379" w:rsidRDefault="004F4379" w:rsidP="004F4379">
      <w:pPr>
        <w:pStyle w:val="KeinLeerraum"/>
        <w:spacing w:line="280" w:lineRule="atLeast"/>
        <w:rPr>
          <w:rFonts w:ascii="Calibri" w:hAnsi="Calibri"/>
        </w:rPr>
      </w:pPr>
      <w:r w:rsidRPr="004F4379">
        <w:rPr>
          <w:rFonts w:ascii="Calibri" w:hAnsi="Calibri"/>
        </w:rPr>
        <w:t xml:space="preserve">E: </w:t>
      </w:r>
      <w:hyperlink r:id="rId15" w:history="1">
        <w:r w:rsidRPr="004F4379">
          <w:rPr>
            <w:rStyle w:val="Hyperlink"/>
            <w:rFonts w:ascii="Calibri" w:hAnsi="Calibri"/>
          </w:rPr>
          <w:t>office@urlaubambauernhof.com</w:t>
        </w:r>
      </w:hyperlink>
    </w:p>
    <w:p w14:paraId="18C34DE8" w14:textId="7A3E8E77" w:rsidR="004F4379" w:rsidRPr="00653AF8" w:rsidRDefault="004F4379" w:rsidP="004F4379">
      <w:pPr>
        <w:pStyle w:val="KeinLeerraum"/>
        <w:spacing w:line="280" w:lineRule="atLeast"/>
        <w:rPr>
          <w:rStyle w:val="Hyperlink"/>
          <w:rFonts w:ascii="Calibri" w:hAnsi="Calibri"/>
          <w:color w:val="auto"/>
          <w:u w:val="none"/>
        </w:rPr>
      </w:pPr>
      <w:r w:rsidRPr="004F4379">
        <w:rPr>
          <w:rFonts w:ascii="Calibri" w:hAnsi="Calibri"/>
        </w:rPr>
        <w:t xml:space="preserve">Web: </w:t>
      </w:r>
      <w:hyperlink r:id="rId16" w:history="1">
        <w:r w:rsidRPr="004F4379">
          <w:rPr>
            <w:rStyle w:val="Hyperlink"/>
            <w:rFonts w:ascii="Calibri" w:hAnsi="Calibri"/>
          </w:rPr>
          <w:t>www.urlaubambauernhof.com</w:t>
        </w:r>
      </w:hyperlink>
      <w:r w:rsidR="00653AF8">
        <w:rPr>
          <w:rStyle w:val="Hyperlink"/>
          <w:rFonts w:ascii="Calibri" w:hAnsi="Calibri"/>
          <w:color w:val="auto"/>
          <w:u w:val="none"/>
        </w:rPr>
        <w:t xml:space="preserve"> und für Pressefotos: </w:t>
      </w:r>
      <w:r w:rsidR="00653AF8" w:rsidRPr="00653AF8">
        <w:rPr>
          <w:rStyle w:val="Hyperlink"/>
          <w:rFonts w:ascii="Calibri" w:hAnsi="Calibri"/>
          <w:color w:val="auto"/>
          <w:u w:val="none"/>
        </w:rPr>
        <w:t>https://media.urlaubambauernhof.at/de/bilder</w:t>
      </w:r>
    </w:p>
    <w:p w14:paraId="0E1550F6" w14:textId="77777777" w:rsidR="007B526E" w:rsidRPr="004F4379" w:rsidRDefault="007B526E" w:rsidP="004F4379">
      <w:pPr>
        <w:pStyle w:val="KeinLeerraum"/>
        <w:spacing w:line="280" w:lineRule="atLeast"/>
        <w:rPr>
          <w:rFonts w:ascii="Calibri" w:hAnsi="Calibri"/>
        </w:rPr>
      </w:pPr>
    </w:p>
    <w:p w14:paraId="62CF96F3" w14:textId="77777777" w:rsidR="007B526E" w:rsidRPr="004F4379" w:rsidRDefault="007B526E" w:rsidP="004F4379">
      <w:pPr>
        <w:pStyle w:val="KeinLeerraum"/>
        <w:spacing w:line="280" w:lineRule="atLeast"/>
        <w:rPr>
          <w:rFonts w:ascii="Calibri" w:hAnsi="Calibri"/>
        </w:rPr>
      </w:pPr>
    </w:p>
    <w:p w14:paraId="1E978BE4" w14:textId="77777777" w:rsidR="00647F84" w:rsidRPr="007B526E" w:rsidRDefault="00647F84" w:rsidP="007B526E"/>
    <w:sectPr w:rsidR="00647F84" w:rsidRPr="007B526E">
      <w:headerReference w:type="default" r:id="rId17"/>
      <w:footerReference w:type="default" r:id="rId18"/>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700D6B" w16cex:dateUtc="2024-04-04T14:26:00Z"/>
  <w16cex:commentExtensible w16cex:durableId="06AC4712" w16cex:dateUtc="2024-04-04T08:08:00Z"/>
  <w16cex:commentExtensible w16cex:durableId="01F55695" w16cex:dateUtc="2024-04-04T08:09:00Z"/>
  <w16cex:commentExtensible w16cex:durableId="731EC56C" w16cex:dateUtc="2024-04-04T14:32:00Z"/>
  <w16cex:commentExtensible w16cex:durableId="3BA886B4" w16cex:dateUtc="2024-04-04T14:34:00Z"/>
  <w16cex:commentExtensible w16cex:durableId="71CA492E" w16cex:dateUtc="2024-04-04T08:12:00Z"/>
  <w16cex:commentExtensible w16cex:durableId="68F245B7" w16cex:dateUtc="2024-04-04T14:35:00Z"/>
  <w16cex:commentExtensible w16cex:durableId="56AA3F76" w16cex:dateUtc="2024-04-04T08:13:00Z"/>
  <w16cex:commentExtensible w16cex:durableId="7CE3AAC7" w16cex:dateUtc="2024-04-04T14:36:00Z"/>
  <w16cex:commentExtensible w16cex:durableId="0D36ACAB" w16cex:dateUtc="2024-04-04T14:38:00Z"/>
  <w16cex:commentExtensible w16cex:durableId="28DCC4AD" w16cex:dateUtc="2024-04-04T08:27:00Z"/>
  <w16cex:commentExtensible w16cex:durableId="427ED6FE" w16cex:dateUtc="2024-04-04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998CD47" w16cid:durableId="55700D6B"/>
  <w16cid:commentId w16cid:paraId="5EDA7C45" w16cid:durableId="06AC4712"/>
  <w16cid:commentId w16cid:paraId="30171340" w16cid:durableId="01F55695"/>
  <w16cid:commentId w16cid:paraId="0B819E35" w16cid:durableId="731EC56C"/>
  <w16cid:commentId w16cid:paraId="59380AB7" w16cid:durableId="3BA886B4"/>
  <w16cid:commentId w16cid:paraId="7D0A2B3E" w16cid:durableId="71CA492E"/>
  <w16cid:commentId w16cid:paraId="13377316" w16cid:durableId="68F245B7"/>
  <w16cid:commentId w16cid:paraId="198EA0E8" w16cid:durableId="56AA3F76"/>
  <w16cid:commentId w16cid:paraId="47BEC448" w16cid:durableId="7CE3AAC7"/>
  <w16cid:commentId w16cid:paraId="6D32A4A8" w16cid:durableId="0D36ACAB"/>
  <w16cid:commentId w16cid:paraId="74497065" w16cid:durableId="28DCC4AD"/>
  <w16cid:commentId w16cid:paraId="11FF8D35" w16cid:durableId="427ED6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84651" w14:textId="77777777" w:rsidR="004142AD" w:rsidRDefault="004142AD" w:rsidP="006F7689">
      <w:pPr>
        <w:spacing w:after="0" w:line="240" w:lineRule="auto"/>
      </w:pPr>
      <w:r>
        <w:separator/>
      </w:r>
    </w:p>
  </w:endnote>
  <w:endnote w:type="continuationSeparator" w:id="0">
    <w:p w14:paraId="52A30181" w14:textId="77777777" w:rsidR="004142AD" w:rsidRDefault="004142AD" w:rsidP="006F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ale Sans Mono">
    <w:altName w:val="Courier New"/>
    <w:panose1 w:val="00000000000000000000"/>
    <w:charset w:val="00"/>
    <w:family w:val="modern"/>
    <w:notTrueType/>
    <w:pitch w:val="variable"/>
    <w:sig w:usb0="00000007" w:usb1="00000000" w:usb2="00000000" w:usb3="00000000" w:csb0="0000008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B6EE4" w14:textId="77777777" w:rsidR="00984DF2" w:rsidRDefault="00984DF2" w:rsidP="00984DF2">
    <w:pPr>
      <w:pStyle w:val="Fuzeile"/>
      <w:tabs>
        <w:tab w:val="clear" w:pos="9072"/>
        <w:tab w:val="right" w:pos="10206"/>
      </w:tabs>
      <w:ind w:left="142"/>
      <w:rPr>
        <w:rFonts w:ascii="Kale Sans Mono" w:hAnsi="Kale Sans Mono"/>
        <w:sz w:val="14"/>
        <w:szCs w:val="14"/>
      </w:rPr>
    </w:pPr>
  </w:p>
  <w:p w14:paraId="68FA1B8F" w14:textId="77777777" w:rsidR="00984DF2" w:rsidRDefault="00984DF2" w:rsidP="00984DF2">
    <w:pPr>
      <w:pStyle w:val="Fuzeile"/>
      <w:tabs>
        <w:tab w:val="clear" w:pos="9072"/>
        <w:tab w:val="right" w:pos="10206"/>
      </w:tabs>
      <w:ind w:left="142"/>
      <w:rPr>
        <w:rFonts w:ascii="Kale Sans Mono" w:hAnsi="Kale Sans Mono"/>
        <w:sz w:val="14"/>
        <w:szCs w:val="14"/>
      </w:rPr>
    </w:pPr>
  </w:p>
  <w:p w14:paraId="1E18A434" w14:textId="77777777" w:rsidR="007713A0" w:rsidRDefault="00984DF2" w:rsidP="007713A0">
    <w:pPr>
      <w:pStyle w:val="Fuzeile"/>
      <w:tabs>
        <w:tab w:val="clear" w:pos="9072"/>
        <w:tab w:val="right" w:pos="10206"/>
      </w:tabs>
      <w:rPr>
        <w:sz w:val="18"/>
        <w:szCs w:val="18"/>
      </w:rPr>
    </w:pPr>
    <w:r w:rsidRPr="007713A0">
      <w:rPr>
        <w:sz w:val="18"/>
        <w:szCs w:val="18"/>
      </w:rPr>
      <w:t>DAS ECHTE, DAS EHRLICHE UND DU</w:t>
    </w:r>
  </w:p>
  <w:p w14:paraId="5E002B04" w14:textId="06DF43BE" w:rsidR="00984DF2" w:rsidRPr="000F3BC6" w:rsidRDefault="007713A0" w:rsidP="007713A0">
    <w:pPr>
      <w:pStyle w:val="Fuzeile"/>
      <w:tabs>
        <w:tab w:val="clear" w:pos="9072"/>
        <w:tab w:val="right" w:pos="10206"/>
      </w:tabs>
      <w:rPr>
        <w:rFonts w:ascii="Kale Sans Mono" w:hAnsi="Kale Sans Mono"/>
        <w:sz w:val="14"/>
        <w:szCs w:val="14"/>
      </w:rPr>
    </w:pPr>
    <w:r>
      <w:rPr>
        <w:noProof/>
        <w:lang w:eastAsia="de-AT"/>
      </w:rPr>
      <w:drawing>
        <wp:inline distT="0" distB="0" distL="0" distR="0" wp14:anchorId="3E367410" wp14:editId="4A0F71D0">
          <wp:extent cx="3165559" cy="532765"/>
          <wp:effectExtent l="0" t="0" r="0" b="635"/>
          <wp:docPr id="1789797331" name="Grafik 1789797331"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365540" name="Grafik 1" descr="Ein Bild, das Text, Screenshot, Schrift, Reihe enthält.&#10;&#10;Automatisch generierte Beschreibung"/>
                  <pic:cNvPicPr>
                    <a:picLocks noChangeAspect="1" noChangeArrowheads="1"/>
                  </pic:cNvPicPr>
                </pic:nvPicPr>
                <pic:blipFill rotWithShape="1">
                  <a:blip r:embed="rId1">
                    <a:extLst>
                      <a:ext uri="{28A0092B-C50C-407E-A947-70E740481C1C}">
                        <a14:useLocalDpi xmlns:a14="http://schemas.microsoft.com/office/drawing/2010/main" val="0"/>
                      </a:ext>
                    </a:extLst>
                  </a:blip>
                  <a:srcRect l="2841" t="12744" r="2722" b="15889"/>
                  <a:stretch/>
                </pic:blipFill>
                <pic:spPr bwMode="auto">
                  <a:xfrm>
                    <a:off x="0" y="0"/>
                    <a:ext cx="3213497" cy="540833"/>
                  </a:xfrm>
                  <a:prstGeom prst="rect">
                    <a:avLst/>
                  </a:prstGeom>
                  <a:noFill/>
                  <a:ln>
                    <a:noFill/>
                  </a:ln>
                  <a:extLst>
                    <a:ext uri="{53640926-AAD7-44D8-BBD7-CCE9431645EC}">
                      <a14:shadowObscured xmlns:a14="http://schemas.microsoft.com/office/drawing/2010/main"/>
                    </a:ext>
                  </a:extLst>
                </pic:spPr>
              </pic:pic>
            </a:graphicData>
          </a:graphic>
        </wp:inline>
      </w:drawing>
    </w:r>
    <w:r w:rsidR="00984DF2">
      <w:rPr>
        <w:rFonts w:ascii="Kale Sans Mono" w:hAnsi="Kale Sans Mono"/>
        <w:sz w:val="14"/>
        <w:szCs w:val="14"/>
      </w:rPr>
      <w:tab/>
    </w:r>
  </w:p>
  <w:p w14:paraId="3187DD08" w14:textId="77777777" w:rsidR="00984DF2" w:rsidRDefault="00984DF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47389" w14:textId="77777777" w:rsidR="004142AD" w:rsidRDefault="004142AD" w:rsidP="006F7689">
      <w:pPr>
        <w:spacing w:after="0" w:line="240" w:lineRule="auto"/>
      </w:pPr>
      <w:r>
        <w:separator/>
      </w:r>
    </w:p>
  </w:footnote>
  <w:footnote w:type="continuationSeparator" w:id="0">
    <w:p w14:paraId="7859FA99" w14:textId="77777777" w:rsidR="004142AD" w:rsidRDefault="004142AD" w:rsidP="006F76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2943B" w14:textId="77777777" w:rsidR="006F7689" w:rsidRDefault="006F7689" w:rsidP="006F7689">
    <w:pPr>
      <w:pStyle w:val="Kopfzeile"/>
      <w:tabs>
        <w:tab w:val="clear" w:pos="4536"/>
        <w:tab w:val="clear" w:pos="9072"/>
        <w:tab w:val="center" w:pos="426"/>
        <w:tab w:val="right" w:pos="10065"/>
      </w:tabs>
    </w:pPr>
    <w:r>
      <w:tab/>
    </w:r>
    <w:r w:rsidRPr="00D405EF">
      <w:rPr>
        <w:rFonts w:ascii="Kale Sans Mono" w:hAnsi="Kale Sans Mono"/>
      </w:rPr>
      <w:t xml:space="preserve">  </w:t>
    </w:r>
    <w:r w:rsidRPr="00D405EF">
      <w:rPr>
        <w:rFonts w:ascii="Kale Sans Mono" w:hAnsi="Kale Sans Mono"/>
        <w:b/>
        <w:bCs/>
        <w:sz w:val="24"/>
        <w:szCs w:val="24"/>
      </w:rPr>
      <w:t>PRESSEMITTEILUNG</w:t>
    </w:r>
    <w:r>
      <w:tab/>
    </w:r>
    <w:r>
      <w:rPr>
        <w:noProof/>
        <w:lang w:eastAsia="de-AT"/>
      </w:rPr>
      <w:drawing>
        <wp:inline distT="0" distB="0" distL="0" distR="0" wp14:anchorId="18DCED16" wp14:editId="6E801EE9">
          <wp:extent cx="1385322" cy="513079"/>
          <wp:effectExtent l="0" t="0" r="5715" b="1905"/>
          <wp:docPr id="1755379588" name="Grafik 1755379588" descr="Ein Bild, das Text, Grafikdesign, Grafiken, Schrif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6683094" name="Grafik 406683094" descr="Ein Bild, das Text, Grafikdesign, Grafiken, Schrift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5322" cy="513079"/>
                  </a:xfrm>
                  <a:prstGeom prst="rect">
                    <a:avLst/>
                  </a:prstGeom>
                </pic:spPr>
              </pic:pic>
            </a:graphicData>
          </a:graphic>
        </wp:inline>
      </w:drawing>
    </w:r>
  </w:p>
  <w:p w14:paraId="325C5D35" w14:textId="77777777" w:rsidR="006F7689" w:rsidRDefault="006F7689">
    <w:pPr>
      <w:pStyle w:val="Kopfzeile"/>
    </w:pPr>
  </w:p>
  <w:p w14:paraId="25C8EA67" w14:textId="77777777" w:rsidR="006F7689" w:rsidRDefault="006F7689">
    <w:pPr>
      <w:pStyle w:val="Kopfzeile"/>
    </w:pPr>
  </w:p>
  <w:p w14:paraId="398A591E" w14:textId="77777777" w:rsidR="006F7689" w:rsidRDefault="006F768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56284"/>
    <w:multiLevelType w:val="hybridMultilevel"/>
    <w:tmpl w:val="667CFC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4815388"/>
    <w:multiLevelType w:val="hybridMultilevel"/>
    <w:tmpl w:val="8E04AD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7D4B757A"/>
    <w:multiLevelType w:val="hybridMultilevel"/>
    <w:tmpl w:val="1B9C8E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C21"/>
    <w:rsid w:val="00004435"/>
    <w:rsid w:val="0002283E"/>
    <w:rsid w:val="000237A0"/>
    <w:rsid w:val="000348C6"/>
    <w:rsid w:val="0006587B"/>
    <w:rsid w:val="000E25EC"/>
    <w:rsid w:val="000E29B8"/>
    <w:rsid w:val="000F1163"/>
    <w:rsid w:val="0012745D"/>
    <w:rsid w:val="00147112"/>
    <w:rsid w:val="00162C55"/>
    <w:rsid w:val="0019537C"/>
    <w:rsid w:val="001A12F4"/>
    <w:rsid w:val="00201F80"/>
    <w:rsid w:val="002373DA"/>
    <w:rsid w:val="00237B72"/>
    <w:rsid w:val="00261CCC"/>
    <w:rsid w:val="00263BAA"/>
    <w:rsid w:val="002926AB"/>
    <w:rsid w:val="002D4437"/>
    <w:rsid w:val="00332227"/>
    <w:rsid w:val="0035519D"/>
    <w:rsid w:val="003565F2"/>
    <w:rsid w:val="00391DFC"/>
    <w:rsid w:val="003F2073"/>
    <w:rsid w:val="003F2663"/>
    <w:rsid w:val="004142AD"/>
    <w:rsid w:val="00427FB5"/>
    <w:rsid w:val="00432D2C"/>
    <w:rsid w:val="0043369C"/>
    <w:rsid w:val="0044274D"/>
    <w:rsid w:val="004662BB"/>
    <w:rsid w:val="00471793"/>
    <w:rsid w:val="00476808"/>
    <w:rsid w:val="00484899"/>
    <w:rsid w:val="00492F39"/>
    <w:rsid w:val="0049649A"/>
    <w:rsid w:val="004C2BA3"/>
    <w:rsid w:val="004C4636"/>
    <w:rsid w:val="004F21C0"/>
    <w:rsid w:val="004F4379"/>
    <w:rsid w:val="00501D1B"/>
    <w:rsid w:val="00522E96"/>
    <w:rsid w:val="00566140"/>
    <w:rsid w:val="0059209D"/>
    <w:rsid w:val="005B2C94"/>
    <w:rsid w:val="005D2C82"/>
    <w:rsid w:val="005E08BA"/>
    <w:rsid w:val="005F798E"/>
    <w:rsid w:val="006463CD"/>
    <w:rsid w:val="00647F84"/>
    <w:rsid w:val="00650A2C"/>
    <w:rsid w:val="006522C5"/>
    <w:rsid w:val="00653AF8"/>
    <w:rsid w:val="006559AF"/>
    <w:rsid w:val="00655EA3"/>
    <w:rsid w:val="00666967"/>
    <w:rsid w:val="00686DCF"/>
    <w:rsid w:val="006A21AE"/>
    <w:rsid w:val="006E4F0A"/>
    <w:rsid w:val="006F500B"/>
    <w:rsid w:val="006F7689"/>
    <w:rsid w:val="007104DB"/>
    <w:rsid w:val="00734486"/>
    <w:rsid w:val="00737C72"/>
    <w:rsid w:val="007713A0"/>
    <w:rsid w:val="00771EC5"/>
    <w:rsid w:val="00792F07"/>
    <w:rsid w:val="007B05B2"/>
    <w:rsid w:val="007B50C2"/>
    <w:rsid w:val="007B526E"/>
    <w:rsid w:val="007C4BC0"/>
    <w:rsid w:val="007C712E"/>
    <w:rsid w:val="007D3D41"/>
    <w:rsid w:val="00815611"/>
    <w:rsid w:val="008C2491"/>
    <w:rsid w:val="008C451D"/>
    <w:rsid w:val="008E6437"/>
    <w:rsid w:val="008F1DCC"/>
    <w:rsid w:val="008F26CA"/>
    <w:rsid w:val="00901DE4"/>
    <w:rsid w:val="00916779"/>
    <w:rsid w:val="00916C21"/>
    <w:rsid w:val="00984DF2"/>
    <w:rsid w:val="009B1CD8"/>
    <w:rsid w:val="00A248B7"/>
    <w:rsid w:val="00B06F33"/>
    <w:rsid w:val="00B20D85"/>
    <w:rsid w:val="00B3494D"/>
    <w:rsid w:val="00B45E48"/>
    <w:rsid w:val="00B933EB"/>
    <w:rsid w:val="00BA5406"/>
    <w:rsid w:val="00BA6E4C"/>
    <w:rsid w:val="00BC7FC3"/>
    <w:rsid w:val="00BD51A8"/>
    <w:rsid w:val="00BD6A49"/>
    <w:rsid w:val="00C52825"/>
    <w:rsid w:val="00CF2559"/>
    <w:rsid w:val="00D2665A"/>
    <w:rsid w:val="00D55A70"/>
    <w:rsid w:val="00D573F2"/>
    <w:rsid w:val="00DA2BA8"/>
    <w:rsid w:val="00DB34F4"/>
    <w:rsid w:val="00E33768"/>
    <w:rsid w:val="00EB0A81"/>
    <w:rsid w:val="00ED78F3"/>
    <w:rsid w:val="00EF3C73"/>
    <w:rsid w:val="00EF6652"/>
    <w:rsid w:val="00F50386"/>
    <w:rsid w:val="00FD7C5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441D6A0"/>
  <w15:chartTrackingRefBased/>
  <w15:docId w15:val="{7DF33E6B-E561-47E9-890A-56CB262FB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76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7689"/>
  </w:style>
  <w:style w:type="paragraph" w:styleId="Fuzeile">
    <w:name w:val="footer"/>
    <w:basedOn w:val="Standard"/>
    <w:link w:val="FuzeileZchn"/>
    <w:uiPriority w:val="99"/>
    <w:unhideWhenUsed/>
    <w:rsid w:val="006F76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7689"/>
  </w:style>
  <w:style w:type="character" w:styleId="Hervorhebung">
    <w:name w:val="Emphasis"/>
    <w:basedOn w:val="Absatz-Standardschriftart"/>
    <w:uiPriority w:val="20"/>
    <w:qFormat/>
    <w:rsid w:val="00332227"/>
    <w:rPr>
      <w:i/>
      <w:iCs/>
    </w:rPr>
  </w:style>
  <w:style w:type="character" w:styleId="Kommentarzeichen">
    <w:name w:val="annotation reference"/>
    <w:basedOn w:val="Absatz-Standardschriftart"/>
    <w:uiPriority w:val="99"/>
    <w:semiHidden/>
    <w:unhideWhenUsed/>
    <w:rsid w:val="003F2663"/>
    <w:rPr>
      <w:sz w:val="16"/>
      <w:szCs w:val="16"/>
    </w:rPr>
  </w:style>
  <w:style w:type="paragraph" w:styleId="Kommentartext">
    <w:name w:val="annotation text"/>
    <w:basedOn w:val="Standard"/>
    <w:link w:val="KommentartextZchn"/>
    <w:uiPriority w:val="99"/>
    <w:unhideWhenUsed/>
    <w:rsid w:val="003F2663"/>
    <w:pPr>
      <w:spacing w:line="240" w:lineRule="auto"/>
    </w:pPr>
    <w:rPr>
      <w:sz w:val="20"/>
      <w:szCs w:val="20"/>
    </w:rPr>
  </w:style>
  <w:style w:type="character" w:customStyle="1" w:styleId="KommentartextZchn">
    <w:name w:val="Kommentartext Zchn"/>
    <w:basedOn w:val="Absatz-Standardschriftart"/>
    <w:link w:val="Kommentartext"/>
    <w:uiPriority w:val="99"/>
    <w:rsid w:val="003F2663"/>
    <w:rPr>
      <w:sz w:val="20"/>
      <w:szCs w:val="20"/>
    </w:rPr>
  </w:style>
  <w:style w:type="paragraph" w:styleId="Kommentarthema">
    <w:name w:val="annotation subject"/>
    <w:basedOn w:val="Kommentartext"/>
    <w:next w:val="Kommentartext"/>
    <w:link w:val="KommentarthemaZchn"/>
    <w:uiPriority w:val="99"/>
    <w:semiHidden/>
    <w:unhideWhenUsed/>
    <w:rsid w:val="003F2663"/>
    <w:rPr>
      <w:b/>
      <w:bCs/>
    </w:rPr>
  </w:style>
  <w:style w:type="character" w:customStyle="1" w:styleId="KommentarthemaZchn">
    <w:name w:val="Kommentarthema Zchn"/>
    <w:basedOn w:val="KommentartextZchn"/>
    <w:link w:val="Kommentarthema"/>
    <w:uiPriority w:val="99"/>
    <w:semiHidden/>
    <w:rsid w:val="003F2663"/>
    <w:rPr>
      <w:b/>
      <w:bCs/>
      <w:sz w:val="20"/>
      <w:szCs w:val="20"/>
    </w:rPr>
  </w:style>
  <w:style w:type="paragraph" w:styleId="Sprechblasentext">
    <w:name w:val="Balloon Text"/>
    <w:basedOn w:val="Standard"/>
    <w:link w:val="SprechblasentextZchn"/>
    <w:uiPriority w:val="99"/>
    <w:semiHidden/>
    <w:unhideWhenUsed/>
    <w:rsid w:val="003F26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F2663"/>
    <w:rPr>
      <w:rFonts w:ascii="Segoe UI" w:hAnsi="Segoe UI" w:cs="Segoe UI"/>
      <w:sz w:val="18"/>
      <w:szCs w:val="18"/>
    </w:rPr>
  </w:style>
  <w:style w:type="character" w:styleId="Hyperlink">
    <w:name w:val="Hyperlink"/>
    <w:basedOn w:val="Absatz-Standardschriftart"/>
    <w:uiPriority w:val="99"/>
    <w:unhideWhenUsed/>
    <w:rsid w:val="00A248B7"/>
    <w:rPr>
      <w:color w:val="0563C1" w:themeColor="hyperlink"/>
      <w:u w:val="single"/>
    </w:rPr>
  </w:style>
  <w:style w:type="paragraph" w:styleId="KeinLeerraum">
    <w:name w:val="No Spacing"/>
    <w:uiPriority w:val="1"/>
    <w:qFormat/>
    <w:rsid w:val="0002283E"/>
    <w:pPr>
      <w:spacing w:after="0" w:line="240" w:lineRule="auto"/>
    </w:pPr>
  </w:style>
  <w:style w:type="paragraph" w:styleId="Listenabsatz">
    <w:name w:val="List Paragraph"/>
    <w:basedOn w:val="Standard"/>
    <w:uiPriority w:val="34"/>
    <w:qFormat/>
    <w:rsid w:val="004F4379"/>
    <w:pPr>
      <w:spacing w:after="0" w:line="280" w:lineRule="atLeast"/>
    </w:pPr>
    <w:rPr>
      <w:rFonts w:eastAsia="Times New Roman" w:cs="Times New Roman"/>
      <w:kern w:val="0"/>
      <w:sz w:val="20"/>
      <w:szCs w:val="24"/>
      <w:lang w:eastAsia="de-AT"/>
      <w14:ligatures w14:val="none"/>
    </w:rPr>
  </w:style>
  <w:style w:type="character" w:customStyle="1" w:styleId="spelle">
    <w:name w:val="spelle"/>
    <w:basedOn w:val="Absatz-Standardschriftart"/>
    <w:rsid w:val="004F4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laubambauernhof.at/de/hoefe/schoenangeralm-wildschoenau" TargetMode="External"/><Relationship Id="rId13" Type="http://schemas.openxmlformats.org/officeDocument/2006/relationships/hyperlink" Target="http://www.urlaubambauernhof.at/de/hoefe/grabergalm" TargetMode="External"/><Relationship Id="rId18" Type="http://schemas.openxmlformats.org/officeDocument/2006/relationships/footer" Target="footer1.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yperlink" Target="http://www.UrlaubaufderAlm.com" TargetMode="External"/><Relationship Id="rId12" Type="http://schemas.openxmlformats.org/officeDocument/2006/relationships/hyperlink" Target="http://www.urlaubambauernhof.at/de/hoefe/bischofhuett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rlaubambauernhof.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laubambauernhof.at/de/hoefe/stoichart-almhuette" TargetMode="External"/><Relationship Id="rId5" Type="http://schemas.openxmlformats.org/officeDocument/2006/relationships/footnotes" Target="footnotes.xml"/><Relationship Id="rId15" Type="http://schemas.openxmlformats.org/officeDocument/2006/relationships/hyperlink" Target="mailto:office@urlaubambauernhof.com" TargetMode="External"/><Relationship Id="rId10" Type="http://schemas.openxmlformats.org/officeDocument/2006/relationships/hyperlink" Target="http://www.urlaubambauernhof.at/de/hoefe/chalet-jochwan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laubambauernhof.at/de/hoefe/almjuwel-zaglauhof" TargetMode="External"/><Relationship Id="rId14" Type="http://schemas.openxmlformats.org/officeDocument/2006/relationships/hyperlink" Target="http://www.urlaubambauernhof.at/ferienhaus-berg" TargetMode="External"/><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5280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Wagner</dc:creator>
  <cp:keywords/>
  <dc:description/>
  <cp:lastModifiedBy>Klara Cech</cp:lastModifiedBy>
  <cp:revision>4</cp:revision>
  <dcterms:created xsi:type="dcterms:W3CDTF">2024-11-04T13:11:00Z</dcterms:created>
  <dcterms:modified xsi:type="dcterms:W3CDTF">2024-11-05T09:39:00Z</dcterms:modified>
</cp:coreProperties>
</file>