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06B9" w14:textId="77777777" w:rsidR="00FE7C95" w:rsidRDefault="00FE7C95" w:rsidP="00F15389">
      <w:pPr>
        <w:rPr>
          <w:rFonts w:asciiTheme="minorHAnsi" w:hAnsiTheme="minorHAnsi"/>
          <w:b/>
          <w:color w:val="5B8F22"/>
          <w:sz w:val="28"/>
          <w:szCs w:val="28"/>
        </w:rPr>
      </w:pPr>
      <w:bookmarkStart w:id="0" w:name="_GoBack"/>
      <w:bookmarkEnd w:id="0"/>
      <w:r w:rsidRPr="00FE7C95">
        <w:rPr>
          <w:rFonts w:asciiTheme="minorHAnsi" w:hAnsiTheme="minorHAnsi"/>
          <w:b/>
          <w:color w:val="5B8F22"/>
          <w:sz w:val="28"/>
          <w:szCs w:val="28"/>
        </w:rPr>
        <w:t>Frische Wege für heiße Tage</w:t>
      </w:r>
    </w:p>
    <w:p w14:paraId="0EC9BBA2" w14:textId="632C853C" w:rsidR="00FE7C95" w:rsidRDefault="00FE7C95" w:rsidP="00F15389">
      <w:pPr>
        <w:rPr>
          <w:rFonts w:asciiTheme="minorHAnsi" w:hAnsiTheme="minorHAnsi"/>
          <w:b/>
          <w:color w:val="5B8F22"/>
          <w:sz w:val="28"/>
          <w:szCs w:val="28"/>
        </w:rPr>
      </w:pPr>
      <w:r w:rsidRPr="00FE7C95">
        <w:rPr>
          <w:rFonts w:asciiTheme="minorHAnsi" w:hAnsiTheme="minorHAnsi"/>
          <w:b/>
          <w:color w:val="5B8F22"/>
          <w:sz w:val="28"/>
          <w:szCs w:val="28"/>
        </w:rPr>
        <w:t>8 erfrischende Touren im Bregenzerwald</w:t>
      </w:r>
    </w:p>
    <w:p w14:paraId="647DF3CA" w14:textId="77777777" w:rsidR="00FE7C95" w:rsidRPr="00F15389" w:rsidRDefault="00FE7C95" w:rsidP="00F15389">
      <w:pPr>
        <w:rPr>
          <w:rFonts w:asciiTheme="minorHAnsi" w:hAnsiTheme="minorHAnsi"/>
          <w:b/>
          <w:sz w:val="22"/>
          <w:szCs w:val="22"/>
        </w:rPr>
      </w:pPr>
    </w:p>
    <w:p w14:paraId="37051B51" w14:textId="2E5045E0" w:rsidR="00520CA3" w:rsidRPr="00A163B0" w:rsidRDefault="00F15389" w:rsidP="00F15389">
      <w:pPr>
        <w:rPr>
          <w:rFonts w:asciiTheme="minorHAnsi" w:hAnsiTheme="minorHAnsi"/>
          <w:b/>
          <w:color w:val="000000" w:themeColor="text1"/>
          <w:sz w:val="22"/>
          <w:szCs w:val="22"/>
        </w:rPr>
      </w:pPr>
      <w:r w:rsidRPr="00A163B0">
        <w:rPr>
          <w:rFonts w:asciiTheme="minorHAnsi" w:hAnsiTheme="minorHAnsi"/>
          <w:b/>
          <w:color w:val="000000" w:themeColor="text1"/>
          <w:sz w:val="22"/>
          <w:szCs w:val="22"/>
        </w:rPr>
        <w:t xml:space="preserve">An heißen Sommertagen ist der Bregenzerwald der perfekte Ort für Wanderfreudige. Wälder spenden Schatten. Flüsse, Bäche und Bergseen sorgen für ein frisches Klima. In den Bergen kühlt die Luft auf angenehme Weise. Zum Wanderstartpunkt und zurück in die Unterkunft geht’s komfortabel </w:t>
      </w:r>
      <w:r w:rsidR="00520CA3" w:rsidRPr="00A163B0">
        <w:rPr>
          <w:rFonts w:asciiTheme="minorHAnsi" w:hAnsiTheme="minorHAnsi"/>
          <w:b/>
          <w:color w:val="000000" w:themeColor="text1"/>
          <w:sz w:val="22"/>
          <w:szCs w:val="22"/>
        </w:rPr>
        <w:t xml:space="preserve">in Bussen. </w:t>
      </w:r>
    </w:p>
    <w:p w14:paraId="7DC57EBE" w14:textId="1A4B88A7" w:rsidR="00F15389" w:rsidRPr="00A163B0" w:rsidRDefault="00F15389" w:rsidP="00F15389">
      <w:pPr>
        <w:rPr>
          <w:rFonts w:asciiTheme="minorHAnsi" w:hAnsiTheme="minorHAnsi"/>
          <w:b/>
          <w:color w:val="000000" w:themeColor="text1"/>
          <w:sz w:val="22"/>
          <w:szCs w:val="22"/>
        </w:rPr>
      </w:pPr>
      <w:r w:rsidRPr="00A163B0">
        <w:rPr>
          <w:rFonts w:asciiTheme="minorHAnsi" w:hAnsiTheme="minorHAnsi"/>
          <w:b/>
          <w:color w:val="000000" w:themeColor="text1"/>
          <w:sz w:val="22"/>
          <w:szCs w:val="22"/>
        </w:rPr>
        <w:t xml:space="preserve">Hier 8 </w:t>
      </w:r>
      <w:r w:rsidR="002375F2">
        <w:rPr>
          <w:rFonts w:asciiTheme="minorHAnsi" w:hAnsiTheme="minorHAnsi"/>
          <w:b/>
          <w:color w:val="000000" w:themeColor="text1"/>
          <w:sz w:val="22"/>
          <w:szCs w:val="22"/>
        </w:rPr>
        <w:t>anregende</w:t>
      </w:r>
      <w:r w:rsidRPr="00A163B0">
        <w:rPr>
          <w:rFonts w:asciiTheme="minorHAnsi" w:hAnsiTheme="minorHAnsi"/>
          <w:b/>
          <w:color w:val="000000" w:themeColor="text1"/>
          <w:sz w:val="22"/>
          <w:szCs w:val="22"/>
        </w:rPr>
        <w:t xml:space="preserve"> Tipps für alle, die Bewegung mit Erfrischung kombinieren wollen. </w:t>
      </w:r>
    </w:p>
    <w:p w14:paraId="1C9C3FAE" w14:textId="77777777" w:rsidR="00F15389" w:rsidRPr="00A163B0" w:rsidRDefault="00F15389" w:rsidP="00F15389">
      <w:pPr>
        <w:rPr>
          <w:rFonts w:asciiTheme="minorHAnsi" w:hAnsiTheme="minorHAnsi"/>
          <w:color w:val="000000" w:themeColor="text1"/>
          <w:sz w:val="22"/>
          <w:szCs w:val="22"/>
        </w:rPr>
      </w:pPr>
    </w:p>
    <w:p w14:paraId="3143A50B" w14:textId="6814BBBD" w:rsidR="00F15389" w:rsidRPr="00B66A1E" w:rsidRDefault="00F15389" w:rsidP="00B66A1E">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Wasserfall-Runde Nr. 1 </w:t>
      </w:r>
      <w:r w:rsidR="00B66A1E">
        <w:rPr>
          <w:rFonts w:asciiTheme="minorHAnsi" w:hAnsiTheme="minorHAnsi"/>
          <w:b/>
          <w:color w:val="000000" w:themeColor="text1"/>
          <w:sz w:val="22"/>
          <w:szCs w:val="22"/>
        </w:rPr>
        <w:t>–</w:t>
      </w:r>
      <w:r w:rsidRPr="00B66A1E">
        <w:rPr>
          <w:rFonts w:asciiTheme="minorHAnsi" w:hAnsiTheme="minorHAnsi"/>
          <w:b/>
          <w:color w:val="000000" w:themeColor="text1"/>
          <w:sz w:val="22"/>
          <w:szCs w:val="22"/>
        </w:rPr>
        <w:t xml:space="preserve"> Alberschwende </w:t>
      </w:r>
    </w:p>
    <w:p w14:paraId="0B1F5EA2" w14:textId="0545DC9A"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Von Alberschwende führt die 7,2 Kilometer lange Runde durch </w:t>
      </w:r>
      <w:r w:rsidR="002375F2">
        <w:rPr>
          <w:rFonts w:asciiTheme="minorHAnsi" w:hAnsiTheme="minorHAnsi"/>
          <w:color w:val="000000" w:themeColor="text1"/>
          <w:sz w:val="22"/>
          <w:szCs w:val="22"/>
        </w:rPr>
        <w:t xml:space="preserve">Wiesen und Wälder </w:t>
      </w:r>
      <w:r w:rsidRPr="00A163B0">
        <w:rPr>
          <w:rFonts w:asciiTheme="minorHAnsi" w:hAnsiTheme="minorHAnsi"/>
          <w:color w:val="000000" w:themeColor="text1"/>
          <w:sz w:val="22"/>
          <w:szCs w:val="22"/>
        </w:rPr>
        <w:t xml:space="preserve">bergab ins </w:t>
      </w:r>
      <w:proofErr w:type="spellStart"/>
      <w:r w:rsidRPr="00A163B0">
        <w:rPr>
          <w:rFonts w:asciiTheme="minorHAnsi" w:hAnsiTheme="minorHAnsi"/>
          <w:color w:val="000000" w:themeColor="text1"/>
          <w:sz w:val="22"/>
          <w:szCs w:val="22"/>
        </w:rPr>
        <w:t>Fallbachtobel</w:t>
      </w:r>
      <w:proofErr w:type="spellEnd"/>
      <w:r w:rsidRPr="00A163B0">
        <w:rPr>
          <w:rFonts w:asciiTheme="minorHAnsi" w:hAnsiTheme="minorHAnsi"/>
          <w:color w:val="000000" w:themeColor="text1"/>
          <w:sz w:val="22"/>
          <w:szCs w:val="22"/>
        </w:rPr>
        <w:t xml:space="preserve"> zum Wasserfall. Von einem Steg aus lässt sich das in die Tiefe stürzende Wasser gut betrachten. Zu meistern sind auf diesem Weg rund 2</w:t>
      </w:r>
      <w:r w:rsidR="002375F2">
        <w:rPr>
          <w:rFonts w:asciiTheme="minorHAnsi" w:hAnsiTheme="minorHAnsi"/>
          <w:color w:val="000000" w:themeColor="text1"/>
          <w:sz w:val="22"/>
          <w:szCs w:val="22"/>
        </w:rPr>
        <w:t>5</w:t>
      </w:r>
      <w:r w:rsidRPr="00A163B0">
        <w:rPr>
          <w:rFonts w:asciiTheme="minorHAnsi" w:hAnsiTheme="minorHAnsi"/>
          <w:color w:val="000000" w:themeColor="text1"/>
          <w:sz w:val="22"/>
          <w:szCs w:val="22"/>
        </w:rPr>
        <w:t>0 Höhenmeter bergauf und bergab.</w:t>
      </w:r>
    </w:p>
    <w:p w14:paraId="4D7E12D7" w14:textId="4A59B4E5" w:rsidR="00F15389" w:rsidRPr="00A163B0" w:rsidRDefault="00D878E4" w:rsidP="00F15389">
      <w:pPr>
        <w:rPr>
          <w:rFonts w:asciiTheme="minorHAnsi" w:hAnsiTheme="minorHAnsi"/>
          <w:color w:val="000000" w:themeColor="text1"/>
          <w:sz w:val="22"/>
          <w:szCs w:val="22"/>
        </w:rPr>
      </w:pPr>
      <w:hyperlink r:id="rId8" w:history="1">
        <w:r w:rsidR="00733B2E" w:rsidRPr="00A163B0">
          <w:rPr>
            <w:rStyle w:val="Hyperlink"/>
            <w:rFonts w:asciiTheme="minorHAnsi" w:hAnsiTheme="minorHAnsi"/>
            <w:color w:val="000000" w:themeColor="text1"/>
            <w:sz w:val="22"/>
            <w:szCs w:val="22"/>
          </w:rPr>
          <w:t>www.bregenzerwald.at/aktivitaet/alberschwende-wasserfallrunde</w:t>
        </w:r>
      </w:hyperlink>
    </w:p>
    <w:p w14:paraId="78A59F77" w14:textId="77777777" w:rsidR="00F15389" w:rsidRPr="00A163B0" w:rsidRDefault="00F15389" w:rsidP="00F15389">
      <w:pPr>
        <w:rPr>
          <w:rFonts w:asciiTheme="minorHAnsi" w:hAnsiTheme="minorHAnsi"/>
          <w:color w:val="000000" w:themeColor="text1"/>
          <w:sz w:val="22"/>
          <w:szCs w:val="22"/>
        </w:rPr>
      </w:pPr>
    </w:p>
    <w:p w14:paraId="04E37E83" w14:textId="0F7D186E"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Mit allen Sinnen – durchs Tobel </w:t>
      </w:r>
      <w:r w:rsidR="00B66A1E">
        <w:rPr>
          <w:rFonts w:asciiTheme="minorHAnsi" w:hAnsiTheme="minorHAnsi"/>
          <w:b/>
          <w:color w:val="000000" w:themeColor="text1"/>
          <w:sz w:val="22"/>
          <w:szCs w:val="22"/>
        </w:rPr>
        <w:t>in</w:t>
      </w:r>
      <w:r w:rsidRPr="002375F2">
        <w:rPr>
          <w:rFonts w:asciiTheme="minorHAnsi" w:hAnsiTheme="minorHAnsi"/>
          <w:b/>
          <w:color w:val="000000" w:themeColor="text1"/>
          <w:sz w:val="22"/>
          <w:szCs w:val="22"/>
        </w:rPr>
        <w:t xml:space="preserve"> Sibratsgfäll </w:t>
      </w:r>
    </w:p>
    <w:p w14:paraId="267918D2" w14:textId="51FDCBF4"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Am 2,9 Kilometer langen Tobelweg </w:t>
      </w:r>
      <w:r w:rsidR="00B66A1E">
        <w:rPr>
          <w:rFonts w:asciiTheme="minorHAnsi" w:hAnsiTheme="minorHAnsi"/>
          <w:color w:val="000000" w:themeColor="text1"/>
          <w:sz w:val="22"/>
          <w:szCs w:val="22"/>
        </w:rPr>
        <w:t>in</w:t>
      </w:r>
      <w:r w:rsidRPr="00A163B0">
        <w:rPr>
          <w:rFonts w:asciiTheme="minorHAnsi" w:hAnsiTheme="minorHAnsi"/>
          <w:color w:val="000000" w:themeColor="text1"/>
          <w:sz w:val="22"/>
          <w:szCs w:val="22"/>
        </w:rPr>
        <w:t xml:space="preserve"> Sibratsgfäll bietet es sich an, die Schuhe auszuziehen. Barfuß lassen sich die verschiedenen Bodenqualitäten – von Kies bis Waldboden – besonders gut spüren. Wer möchte, kühlt unterwegs seine Füße im Bach</w:t>
      </w:r>
      <w:r w:rsidR="00B66A1E">
        <w:rPr>
          <w:rFonts w:asciiTheme="minorHAnsi" w:hAnsiTheme="minorHAnsi"/>
          <w:color w:val="000000" w:themeColor="text1"/>
          <w:sz w:val="22"/>
          <w:szCs w:val="22"/>
        </w:rPr>
        <w:t xml:space="preserve"> Subersach</w:t>
      </w:r>
      <w:r w:rsidRPr="00A163B0">
        <w:rPr>
          <w:rFonts w:asciiTheme="minorHAnsi" w:hAnsiTheme="minorHAnsi"/>
          <w:color w:val="000000" w:themeColor="text1"/>
          <w:sz w:val="22"/>
          <w:szCs w:val="22"/>
        </w:rPr>
        <w:t>. Interessant für Klein und Groß sind die interaktiven Stationen entlang des Weges. Sie sprechen spielerisch alle Sinne an und machen die Natur erlebbar. Bergauf und bergab gehen die Wandernden auf diesem Weg rund 100 Höhenmeter.</w:t>
      </w:r>
    </w:p>
    <w:p w14:paraId="0EB9F0BB" w14:textId="128F5A33" w:rsidR="00F15389" w:rsidRPr="00A163B0" w:rsidRDefault="00D878E4" w:rsidP="00F15389">
      <w:pPr>
        <w:rPr>
          <w:rFonts w:asciiTheme="minorHAnsi" w:hAnsiTheme="minorHAnsi"/>
          <w:color w:val="000000" w:themeColor="text1"/>
          <w:sz w:val="22"/>
          <w:szCs w:val="22"/>
        </w:rPr>
      </w:pPr>
      <w:hyperlink r:id="rId9" w:history="1">
        <w:r w:rsidR="00733B2E" w:rsidRPr="00A163B0">
          <w:rPr>
            <w:rStyle w:val="Hyperlink"/>
            <w:rFonts w:asciiTheme="minorHAnsi" w:hAnsiTheme="minorHAnsi"/>
            <w:color w:val="000000" w:themeColor="text1"/>
            <w:sz w:val="22"/>
            <w:szCs w:val="22"/>
          </w:rPr>
          <w:t>www.bregenzerwald.at/aktivitaet/sibratsgfaell-tobelweg</w:t>
        </w:r>
      </w:hyperlink>
    </w:p>
    <w:p w14:paraId="0E54F181" w14:textId="77777777" w:rsidR="00F15389" w:rsidRPr="00A163B0" w:rsidRDefault="00F15389" w:rsidP="00F15389">
      <w:pPr>
        <w:rPr>
          <w:rFonts w:asciiTheme="minorHAnsi" w:hAnsiTheme="minorHAnsi"/>
          <w:color w:val="000000" w:themeColor="text1"/>
          <w:sz w:val="22"/>
          <w:szCs w:val="22"/>
        </w:rPr>
      </w:pPr>
    </w:p>
    <w:p w14:paraId="6BC1A4D9" w14:textId="13B2467F"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Wasser-Varianten – am Wasserwanderweg in Hittisau</w:t>
      </w:r>
    </w:p>
    <w:p w14:paraId="7EDE0181" w14:textId="77777777"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Auf dem 7 Kilometer langen Wasserwanderweg in Hittisau zeigt sich das Wasser in ganz unterschiedlichen Facetten. Der Weg verläuft entlang der </w:t>
      </w:r>
      <w:proofErr w:type="spellStart"/>
      <w:r w:rsidRPr="00A163B0">
        <w:rPr>
          <w:rFonts w:asciiTheme="minorHAnsi" w:hAnsiTheme="minorHAnsi"/>
          <w:color w:val="000000" w:themeColor="text1"/>
          <w:sz w:val="22"/>
          <w:szCs w:val="22"/>
        </w:rPr>
        <w:t>Bolgenach</w:t>
      </w:r>
      <w:proofErr w:type="spellEnd"/>
      <w:r w:rsidRPr="00A163B0">
        <w:rPr>
          <w:rFonts w:asciiTheme="minorHAnsi" w:hAnsiTheme="minorHAnsi"/>
          <w:color w:val="000000" w:themeColor="text1"/>
          <w:sz w:val="22"/>
          <w:szCs w:val="22"/>
        </w:rPr>
        <w:t xml:space="preserve"> durch Schluchten und Wälder und überquert eine über 300 Jahre alte Holzbrücke. Sehenswert ist auch die historische, wasserbetriebene Säge Bartenstein. Am Endpunkt bietet sich das Freibad für einen Besuch an. Informationstafeln entlang des Weges, der rund 80 Höhenmeter bergauf und bergab führt, geben Einblicke in die Bedeutung und Nutzung des Wassers in der Region.</w:t>
      </w:r>
    </w:p>
    <w:p w14:paraId="25ECA8A0" w14:textId="0CCC0CEE" w:rsidR="00F15389" w:rsidRPr="00A163B0" w:rsidRDefault="00D878E4" w:rsidP="00F15389">
      <w:pPr>
        <w:rPr>
          <w:rFonts w:asciiTheme="minorHAnsi" w:hAnsiTheme="minorHAnsi"/>
          <w:color w:val="000000" w:themeColor="text1"/>
          <w:sz w:val="22"/>
          <w:szCs w:val="22"/>
        </w:rPr>
      </w:pPr>
      <w:hyperlink r:id="rId10" w:history="1">
        <w:r w:rsidR="00733B2E" w:rsidRPr="00A163B0">
          <w:rPr>
            <w:rStyle w:val="Hyperlink"/>
            <w:rFonts w:asciiTheme="minorHAnsi" w:hAnsiTheme="minorHAnsi"/>
            <w:color w:val="000000" w:themeColor="text1"/>
            <w:sz w:val="22"/>
            <w:szCs w:val="22"/>
          </w:rPr>
          <w:t>www.bregenzerwald.at/aktivitaet/hittisau-wasserwanderweg</w:t>
        </w:r>
      </w:hyperlink>
    </w:p>
    <w:p w14:paraId="030DD839" w14:textId="77777777" w:rsidR="00F15389" w:rsidRPr="00A163B0" w:rsidRDefault="00F15389" w:rsidP="00F15389">
      <w:pPr>
        <w:rPr>
          <w:rFonts w:asciiTheme="minorHAnsi" w:hAnsiTheme="minorHAnsi"/>
          <w:color w:val="000000" w:themeColor="text1"/>
          <w:sz w:val="22"/>
          <w:szCs w:val="22"/>
        </w:rPr>
      </w:pPr>
    </w:p>
    <w:p w14:paraId="452CAADE" w14:textId="1966A706"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Wasserfall-Runde Nr. 2 – Andelsbuch</w:t>
      </w:r>
    </w:p>
    <w:p w14:paraId="5DA3EE46" w14:textId="5D4981BC"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Durch den lichten Buchenwald verläuft der 3,4 Kilometer lange Weg von Andelsbuch in eine malerische Schlucht, die der Dorfbach</w:t>
      </w:r>
      <w:r w:rsidR="00B66A1E">
        <w:rPr>
          <w:rFonts w:asciiTheme="minorHAnsi" w:hAnsiTheme="minorHAnsi"/>
          <w:color w:val="000000" w:themeColor="text1"/>
          <w:sz w:val="22"/>
          <w:szCs w:val="22"/>
        </w:rPr>
        <w:t xml:space="preserve"> Brühlbach</w:t>
      </w:r>
      <w:r w:rsidRPr="00A163B0">
        <w:rPr>
          <w:rFonts w:asciiTheme="minorHAnsi" w:hAnsiTheme="minorHAnsi"/>
          <w:color w:val="000000" w:themeColor="text1"/>
          <w:sz w:val="22"/>
          <w:szCs w:val="22"/>
        </w:rPr>
        <w:t xml:space="preserve"> geformt hat. Mit nur etwa 70 Höhenmetern im Auf- und Abstieg ist der Weg leicht begehbar und ideal für eine kurze Auszeit in der Natur. </w:t>
      </w:r>
    </w:p>
    <w:p w14:paraId="74F8EC49" w14:textId="46CDF293" w:rsidR="00F15389" w:rsidRPr="00A163B0" w:rsidRDefault="00D878E4" w:rsidP="00F15389">
      <w:pPr>
        <w:rPr>
          <w:rFonts w:asciiTheme="minorHAnsi" w:hAnsiTheme="minorHAnsi"/>
          <w:color w:val="000000" w:themeColor="text1"/>
          <w:sz w:val="22"/>
          <w:szCs w:val="22"/>
        </w:rPr>
      </w:pPr>
      <w:hyperlink r:id="rId11" w:history="1">
        <w:r w:rsidR="00733B2E" w:rsidRPr="00A163B0">
          <w:rPr>
            <w:rStyle w:val="Hyperlink"/>
            <w:rFonts w:asciiTheme="minorHAnsi" w:hAnsiTheme="minorHAnsi"/>
            <w:color w:val="000000" w:themeColor="text1"/>
            <w:sz w:val="22"/>
            <w:szCs w:val="22"/>
          </w:rPr>
          <w:t>www.bregenzerwald.at/aktivitaet/andelsbuch-wege-zum-wasser</w:t>
        </w:r>
      </w:hyperlink>
    </w:p>
    <w:p w14:paraId="0C8DAC33" w14:textId="77777777" w:rsidR="00F15389" w:rsidRPr="00A163B0" w:rsidRDefault="00F15389" w:rsidP="00F15389">
      <w:pPr>
        <w:rPr>
          <w:rFonts w:asciiTheme="minorHAnsi" w:hAnsiTheme="minorHAnsi"/>
          <w:color w:val="000000" w:themeColor="text1"/>
          <w:sz w:val="22"/>
          <w:szCs w:val="22"/>
        </w:rPr>
      </w:pPr>
    </w:p>
    <w:p w14:paraId="3213E7C9" w14:textId="41F3D3F3"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Naturwunder bestaunen – im Höhlenpark </w:t>
      </w:r>
      <w:r w:rsidR="00B66A1E">
        <w:rPr>
          <w:rFonts w:asciiTheme="minorHAnsi" w:hAnsiTheme="minorHAnsi"/>
          <w:b/>
          <w:color w:val="000000" w:themeColor="text1"/>
          <w:sz w:val="22"/>
          <w:szCs w:val="22"/>
        </w:rPr>
        <w:t>in</w:t>
      </w:r>
      <w:r w:rsidRPr="002375F2">
        <w:rPr>
          <w:rFonts w:asciiTheme="minorHAnsi" w:hAnsiTheme="minorHAnsi"/>
          <w:b/>
          <w:color w:val="000000" w:themeColor="text1"/>
          <w:sz w:val="22"/>
          <w:szCs w:val="22"/>
        </w:rPr>
        <w:t xml:space="preserve"> Bezau </w:t>
      </w:r>
    </w:p>
    <w:p w14:paraId="40AFD9E5" w14:textId="426B02CE"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In eine außergewöhnliche Welt tauchen Naturinteressierte im Höhlenpark</w:t>
      </w:r>
      <w:r w:rsidR="00B66A1E">
        <w:rPr>
          <w:rFonts w:asciiTheme="minorHAnsi" w:hAnsiTheme="minorHAnsi"/>
          <w:color w:val="000000" w:themeColor="text1"/>
          <w:sz w:val="22"/>
          <w:szCs w:val="22"/>
        </w:rPr>
        <w:t xml:space="preserve"> </w:t>
      </w:r>
      <w:proofErr w:type="spellStart"/>
      <w:r w:rsidR="00B66A1E">
        <w:rPr>
          <w:rFonts w:asciiTheme="minorHAnsi" w:hAnsiTheme="minorHAnsi"/>
          <w:color w:val="000000" w:themeColor="text1"/>
          <w:sz w:val="22"/>
          <w:szCs w:val="22"/>
        </w:rPr>
        <w:t>Klausenstein</w:t>
      </w:r>
      <w:proofErr w:type="spellEnd"/>
      <w:r w:rsidRPr="00A163B0">
        <w:rPr>
          <w:rFonts w:asciiTheme="minorHAnsi" w:hAnsiTheme="minorHAnsi"/>
          <w:color w:val="000000" w:themeColor="text1"/>
          <w:sz w:val="22"/>
          <w:szCs w:val="22"/>
        </w:rPr>
        <w:t xml:space="preserve"> in Bezau ein. Ganz nahe beim Ort hat ein Felsabbruch aus den riesigen Felsen sogenannte Bergsturzhöhlen geformt. Mehr dazu erzählen entlang des rund 1,5 Kilometer langen Erlebnispfades mit Aussichtspavillon 25 Stationen. Sie geben auch Einblicke in die Tier- und Pflanzenwelt. Dieser familienfreundliche Weg führt 175 Höhenmeter bergauf und 129 Höhenmeter bergab. </w:t>
      </w:r>
      <w:hyperlink r:id="rId12" w:history="1">
        <w:r w:rsidR="00733B2E" w:rsidRPr="00A163B0">
          <w:rPr>
            <w:rStyle w:val="Hyperlink"/>
            <w:rFonts w:asciiTheme="minorHAnsi" w:hAnsiTheme="minorHAnsi"/>
            <w:color w:val="000000" w:themeColor="text1"/>
            <w:sz w:val="22"/>
            <w:szCs w:val="22"/>
          </w:rPr>
          <w:t>www.bregenzerwald.at/aktivitaet/bezau-erholungslehrpfad-hoehlenpark-klausenstein</w:t>
        </w:r>
      </w:hyperlink>
    </w:p>
    <w:p w14:paraId="3546F1CC" w14:textId="77777777" w:rsidR="00F15389" w:rsidRPr="00A163B0" w:rsidRDefault="00F15389" w:rsidP="00F15389">
      <w:pPr>
        <w:rPr>
          <w:rFonts w:asciiTheme="minorHAnsi" w:hAnsiTheme="minorHAnsi"/>
          <w:color w:val="000000" w:themeColor="text1"/>
          <w:sz w:val="22"/>
          <w:szCs w:val="22"/>
        </w:rPr>
      </w:pPr>
    </w:p>
    <w:p w14:paraId="7DB6DD26" w14:textId="49763EE7"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Durch Bergwälder zum Gipfel </w:t>
      </w:r>
      <w:r w:rsidR="00B66A1E">
        <w:rPr>
          <w:rFonts w:asciiTheme="minorHAnsi" w:hAnsiTheme="minorHAnsi"/>
          <w:b/>
          <w:color w:val="000000" w:themeColor="text1"/>
          <w:sz w:val="22"/>
          <w:szCs w:val="22"/>
        </w:rPr>
        <w:t>–</w:t>
      </w:r>
      <w:r w:rsidRPr="002375F2">
        <w:rPr>
          <w:rFonts w:asciiTheme="minorHAnsi" w:hAnsiTheme="minorHAnsi"/>
          <w:b/>
          <w:color w:val="000000" w:themeColor="text1"/>
          <w:sz w:val="22"/>
          <w:szCs w:val="22"/>
        </w:rPr>
        <w:t xml:space="preserve"> Mellau</w:t>
      </w:r>
    </w:p>
    <w:p w14:paraId="6B4EE3ED" w14:textId="77777777"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Wer an heißen Tagen hoch hinauf will, trifft mit der Wanderung auf die 1.746 Meter hohe Hangspitze bei Mellau eine gute Wahl. Die 15 Kilometer lange Wanderung, auf der 1.120 Höhenmeter bergauf zu meistern sind, führt zum großen Teil durch schattige Bergwälder. Am Gipfel angekommen, öffnet sich ein wunderschöner Rundumblick. Besonders eindrucksvoll sind die geschützten Bergahorne, die nahe der </w:t>
      </w:r>
      <w:proofErr w:type="spellStart"/>
      <w:r w:rsidRPr="00A163B0">
        <w:rPr>
          <w:rFonts w:asciiTheme="minorHAnsi" w:hAnsiTheme="minorHAnsi"/>
          <w:color w:val="000000" w:themeColor="text1"/>
          <w:sz w:val="22"/>
          <w:szCs w:val="22"/>
        </w:rPr>
        <w:t>Waldalpe</w:t>
      </w:r>
      <w:proofErr w:type="spellEnd"/>
      <w:r w:rsidRPr="00A163B0">
        <w:rPr>
          <w:rFonts w:asciiTheme="minorHAnsi" w:hAnsiTheme="minorHAnsi"/>
          <w:color w:val="000000" w:themeColor="text1"/>
          <w:sz w:val="22"/>
          <w:szCs w:val="22"/>
        </w:rPr>
        <w:t xml:space="preserve"> auf einer </w:t>
      </w:r>
      <w:proofErr w:type="spellStart"/>
      <w:r w:rsidRPr="00A163B0">
        <w:rPr>
          <w:rFonts w:asciiTheme="minorHAnsi" w:hAnsiTheme="minorHAnsi"/>
          <w:color w:val="000000" w:themeColor="text1"/>
          <w:sz w:val="22"/>
          <w:szCs w:val="22"/>
        </w:rPr>
        <w:t>Alpweide</w:t>
      </w:r>
      <w:proofErr w:type="spellEnd"/>
      <w:r w:rsidRPr="00A163B0">
        <w:rPr>
          <w:rFonts w:asciiTheme="minorHAnsi" w:hAnsiTheme="minorHAnsi"/>
          <w:color w:val="000000" w:themeColor="text1"/>
          <w:sz w:val="22"/>
          <w:szCs w:val="22"/>
        </w:rPr>
        <w:t xml:space="preserve"> erstaunen. </w:t>
      </w:r>
    </w:p>
    <w:p w14:paraId="4C8AF54E" w14:textId="0A3F97DE" w:rsidR="00F15389" w:rsidRPr="00A163B0" w:rsidRDefault="00D878E4" w:rsidP="00F15389">
      <w:pPr>
        <w:rPr>
          <w:rFonts w:asciiTheme="minorHAnsi" w:hAnsiTheme="minorHAnsi"/>
          <w:color w:val="000000" w:themeColor="text1"/>
          <w:sz w:val="22"/>
          <w:szCs w:val="22"/>
        </w:rPr>
      </w:pPr>
      <w:hyperlink r:id="rId13" w:history="1">
        <w:r w:rsidR="00733B2E" w:rsidRPr="00A163B0">
          <w:rPr>
            <w:rStyle w:val="Hyperlink"/>
            <w:rFonts w:asciiTheme="minorHAnsi" w:hAnsiTheme="minorHAnsi"/>
            <w:color w:val="000000" w:themeColor="text1"/>
            <w:sz w:val="22"/>
            <w:szCs w:val="22"/>
          </w:rPr>
          <w:t>www.bregenzerwald.at/aktivitaet/mellau-hangspitz/</w:t>
        </w:r>
      </w:hyperlink>
    </w:p>
    <w:p w14:paraId="09F19512" w14:textId="77777777" w:rsidR="00F15389" w:rsidRPr="00A163B0" w:rsidRDefault="00F15389" w:rsidP="00F15389">
      <w:pPr>
        <w:rPr>
          <w:rFonts w:asciiTheme="minorHAnsi" w:hAnsiTheme="minorHAnsi"/>
          <w:color w:val="000000" w:themeColor="text1"/>
          <w:sz w:val="22"/>
          <w:szCs w:val="22"/>
        </w:rPr>
      </w:pPr>
    </w:p>
    <w:p w14:paraId="13F07DF4" w14:textId="437AE3F7"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Von der Kraft des Wassers </w:t>
      </w:r>
      <w:r w:rsidR="00B66A1E">
        <w:rPr>
          <w:rFonts w:asciiTheme="minorHAnsi" w:hAnsiTheme="minorHAnsi"/>
          <w:b/>
          <w:color w:val="000000" w:themeColor="text1"/>
          <w:sz w:val="22"/>
          <w:szCs w:val="22"/>
        </w:rPr>
        <w:t>–</w:t>
      </w:r>
      <w:r w:rsidRPr="002375F2">
        <w:rPr>
          <w:rFonts w:asciiTheme="minorHAnsi" w:hAnsiTheme="minorHAnsi"/>
          <w:b/>
          <w:color w:val="000000" w:themeColor="text1"/>
          <w:sz w:val="22"/>
          <w:szCs w:val="22"/>
        </w:rPr>
        <w:t xml:space="preserve"> Au</w:t>
      </w:r>
    </w:p>
    <w:p w14:paraId="0C1CA5C7" w14:textId="1EE4A3CB"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Beliebte Wanderziele </w:t>
      </w:r>
      <w:r w:rsidR="00D240AC">
        <w:rPr>
          <w:rFonts w:asciiTheme="minorHAnsi" w:hAnsiTheme="minorHAnsi"/>
          <w:color w:val="000000" w:themeColor="text1"/>
          <w:sz w:val="22"/>
          <w:szCs w:val="22"/>
        </w:rPr>
        <w:t>in</w:t>
      </w:r>
      <w:r w:rsidRPr="00A163B0">
        <w:rPr>
          <w:rFonts w:asciiTheme="minorHAnsi" w:hAnsiTheme="minorHAnsi"/>
          <w:color w:val="000000" w:themeColor="text1"/>
          <w:sz w:val="22"/>
          <w:szCs w:val="22"/>
        </w:rPr>
        <w:t xml:space="preserve"> Au sind das Naturschutzgebiet Auer Ried und die </w:t>
      </w:r>
      <w:proofErr w:type="spellStart"/>
      <w:r w:rsidRPr="00A163B0">
        <w:rPr>
          <w:rFonts w:asciiTheme="minorHAnsi" w:hAnsiTheme="minorHAnsi"/>
          <w:color w:val="000000" w:themeColor="text1"/>
          <w:sz w:val="22"/>
          <w:szCs w:val="22"/>
        </w:rPr>
        <w:t>Argenschlucht</w:t>
      </w:r>
      <w:proofErr w:type="spellEnd"/>
      <w:r w:rsidRPr="00A163B0">
        <w:rPr>
          <w:rFonts w:asciiTheme="minorHAnsi" w:hAnsiTheme="minorHAnsi"/>
          <w:color w:val="000000" w:themeColor="text1"/>
          <w:sz w:val="22"/>
          <w:szCs w:val="22"/>
        </w:rPr>
        <w:t xml:space="preserve">. Durch diese Naturbesonderheiten verläuft ein 7 Kilometer langer Wanderweg, gesäumt von Informationstafeln. Sie informieren über die Geologie, die Kraft des Wassers und die natürlichen Schätze. Dazu zählt die außergewöhnliche Pflanzenvielfalt: Mehr als 50 seltene Arten gedeihen im Naturschutzgebiet. Bergauf und bergab sind auf dieser Strecke etwa 370 Höhenmeter zu erwandern. </w:t>
      </w:r>
    </w:p>
    <w:p w14:paraId="4210763F" w14:textId="199E9F4E" w:rsidR="00F15389" w:rsidRPr="00A163B0" w:rsidRDefault="00D878E4" w:rsidP="00F15389">
      <w:pPr>
        <w:rPr>
          <w:rFonts w:asciiTheme="minorHAnsi" w:hAnsiTheme="minorHAnsi"/>
          <w:color w:val="000000" w:themeColor="text1"/>
          <w:sz w:val="22"/>
          <w:szCs w:val="22"/>
        </w:rPr>
      </w:pPr>
      <w:hyperlink r:id="rId14" w:history="1">
        <w:r w:rsidR="00733B2E" w:rsidRPr="00A163B0">
          <w:rPr>
            <w:rStyle w:val="Hyperlink"/>
            <w:rFonts w:asciiTheme="minorHAnsi" w:hAnsiTheme="minorHAnsi"/>
            <w:color w:val="000000" w:themeColor="text1"/>
            <w:sz w:val="22"/>
            <w:szCs w:val="22"/>
          </w:rPr>
          <w:t>www.bregenzerwald.at/aktivitaet/au-zarte-pflanzen-und-holzhuetten</w:t>
        </w:r>
      </w:hyperlink>
    </w:p>
    <w:p w14:paraId="0C951626" w14:textId="77777777" w:rsidR="00F15389" w:rsidRPr="00A163B0" w:rsidRDefault="00F15389" w:rsidP="00F15389">
      <w:pPr>
        <w:rPr>
          <w:rFonts w:asciiTheme="minorHAnsi" w:hAnsiTheme="minorHAnsi"/>
          <w:color w:val="000000" w:themeColor="text1"/>
          <w:sz w:val="22"/>
          <w:szCs w:val="22"/>
        </w:rPr>
      </w:pPr>
    </w:p>
    <w:p w14:paraId="4E7F5950" w14:textId="1564E81E" w:rsidR="00F15389" w:rsidRPr="002375F2" w:rsidRDefault="00F15389" w:rsidP="002375F2">
      <w:pPr>
        <w:pStyle w:val="Listenabsatz"/>
        <w:numPr>
          <w:ilvl w:val="0"/>
          <w:numId w:val="28"/>
        </w:numPr>
        <w:rPr>
          <w:rFonts w:asciiTheme="minorHAnsi" w:hAnsiTheme="minorHAnsi"/>
          <w:b/>
          <w:color w:val="000000" w:themeColor="text1"/>
          <w:sz w:val="22"/>
          <w:szCs w:val="22"/>
        </w:rPr>
      </w:pPr>
      <w:r w:rsidRPr="002375F2">
        <w:rPr>
          <w:rFonts w:asciiTheme="minorHAnsi" w:hAnsiTheme="minorHAnsi"/>
          <w:b/>
          <w:color w:val="000000" w:themeColor="text1"/>
          <w:sz w:val="22"/>
          <w:szCs w:val="22"/>
        </w:rPr>
        <w:t xml:space="preserve">Von Bergsee zu Bergsee </w:t>
      </w:r>
      <w:r w:rsidR="00B66A1E">
        <w:rPr>
          <w:rFonts w:asciiTheme="minorHAnsi" w:hAnsiTheme="minorHAnsi"/>
          <w:b/>
          <w:color w:val="000000" w:themeColor="text1"/>
          <w:sz w:val="22"/>
          <w:szCs w:val="22"/>
        </w:rPr>
        <w:t>–</w:t>
      </w:r>
      <w:r w:rsidRPr="002375F2">
        <w:rPr>
          <w:rFonts w:asciiTheme="minorHAnsi" w:hAnsiTheme="minorHAnsi"/>
          <w:b/>
          <w:color w:val="000000" w:themeColor="text1"/>
          <w:sz w:val="22"/>
          <w:szCs w:val="22"/>
        </w:rPr>
        <w:t xml:space="preserve"> Warth-Schröcken  </w:t>
      </w:r>
    </w:p>
    <w:p w14:paraId="06924408" w14:textId="76FD2ADC" w:rsidR="00F15389" w:rsidRPr="00A163B0"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Auf den Spuren der Walser, die einst </w:t>
      </w:r>
      <w:r w:rsidR="00D240AC">
        <w:rPr>
          <w:rFonts w:asciiTheme="minorHAnsi" w:hAnsiTheme="minorHAnsi"/>
          <w:color w:val="000000" w:themeColor="text1"/>
          <w:sz w:val="22"/>
          <w:szCs w:val="22"/>
        </w:rPr>
        <w:t>die</w:t>
      </w:r>
      <w:r w:rsidRPr="00A163B0">
        <w:rPr>
          <w:rFonts w:asciiTheme="minorHAnsi" w:hAnsiTheme="minorHAnsi"/>
          <w:color w:val="000000" w:themeColor="text1"/>
          <w:sz w:val="22"/>
          <w:szCs w:val="22"/>
        </w:rPr>
        <w:t xml:space="preserve"> hochgelegene</w:t>
      </w:r>
      <w:r w:rsidR="00D240AC">
        <w:rPr>
          <w:rFonts w:asciiTheme="minorHAnsi" w:hAnsiTheme="minorHAnsi"/>
          <w:color w:val="000000" w:themeColor="text1"/>
          <w:sz w:val="22"/>
          <w:szCs w:val="22"/>
        </w:rPr>
        <w:t>n</w:t>
      </w:r>
      <w:r w:rsidRPr="00A163B0">
        <w:rPr>
          <w:rFonts w:asciiTheme="minorHAnsi" w:hAnsiTheme="minorHAnsi"/>
          <w:color w:val="000000" w:themeColor="text1"/>
          <w:sz w:val="22"/>
          <w:szCs w:val="22"/>
        </w:rPr>
        <w:t xml:space="preserve"> </w:t>
      </w:r>
      <w:r w:rsidR="00D240AC">
        <w:rPr>
          <w:rFonts w:asciiTheme="minorHAnsi" w:hAnsiTheme="minorHAnsi"/>
          <w:color w:val="000000" w:themeColor="text1"/>
          <w:sz w:val="22"/>
          <w:szCs w:val="22"/>
        </w:rPr>
        <w:t>Dörfer</w:t>
      </w:r>
      <w:r w:rsidRPr="00A163B0">
        <w:rPr>
          <w:rFonts w:asciiTheme="minorHAnsi" w:hAnsiTheme="minorHAnsi"/>
          <w:color w:val="000000" w:themeColor="text1"/>
          <w:sz w:val="22"/>
          <w:szCs w:val="22"/>
        </w:rPr>
        <w:t xml:space="preserve"> Warth</w:t>
      </w:r>
      <w:r w:rsidR="00D240AC">
        <w:rPr>
          <w:rFonts w:asciiTheme="minorHAnsi" w:hAnsiTheme="minorHAnsi"/>
          <w:color w:val="000000" w:themeColor="text1"/>
          <w:sz w:val="22"/>
          <w:szCs w:val="22"/>
        </w:rPr>
        <w:t xml:space="preserve"> und </w:t>
      </w:r>
      <w:r w:rsidRPr="00A163B0">
        <w:rPr>
          <w:rFonts w:asciiTheme="minorHAnsi" w:hAnsiTheme="minorHAnsi"/>
          <w:color w:val="000000" w:themeColor="text1"/>
          <w:sz w:val="22"/>
          <w:szCs w:val="22"/>
        </w:rPr>
        <w:t xml:space="preserve">Schröcken besiedelten, sind Wanderlustige von Bergsee und Bergsee unterwegs. Der 12,7 Kilometer lange Wanderweg führt von Schröcken über die Alpe Felle zum idyllischen </w:t>
      </w:r>
      <w:proofErr w:type="spellStart"/>
      <w:r w:rsidRPr="00A163B0">
        <w:rPr>
          <w:rFonts w:asciiTheme="minorHAnsi" w:hAnsiTheme="minorHAnsi"/>
          <w:color w:val="000000" w:themeColor="text1"/>
          <w:sz w:val="22"/>
          <w:szCs w:val="22"/>
        </w:rPr>
        <w:t>Körbersee</w:t>
      </w:r>
      <w:proofErr w:type="spellEnd"/>
      <w:r w:rsidRPr="00A163B0">
        <w:rPr>
          <w:rFonts w:asciiTheme="minorHAnsi" w:hAnsiTheme="minorHAnsi"/>
          <w:color w:val="000000" w:themeColor="text1"/>
          <w:sz w:val="22"/>
          <w:szCs w:val="22"/>
        </w:rPr>
        <w:t xml:space="preserve">, zum </w:t>
      </w:r>
      <w:proofErr w:type="spellStart"/>
      <w:r w:rsidRPr="00A163B0">
        <w:rPr>
          <w:rFonts w:asciiTheme="minorHAnsi" w:hAnsiTheme="minorHAnsi"/>
          <w:color w:val="000000" w:themeColor="text1"/>
          <w:sz w:val="22"/>
          <w:szCs w:val="22"/>
        </w:rPr>
        <w:t>Kalbelesee</w:t>
      </w:r>
      <w:proofErr w:type="spellEnd"/>
      <w:r w:rsidRPr="00A163B0">
        <w:rPr>
          <w:rFonts w:asciiTheme="minorHAnsi" w:hAnsiTheme="minorHAnsi"/>
          <w:color w:val="000000" w:themeColor="text1"/>
          <w:sz w:val="22"/>
          <w:szCs w:val="22"/>
        </w:rPr>
        <w:t xml:space="preserve"> und schließlich nach Warth. An beiden Bergseen ist es möglich, die Füße zu erfrischen oder</w:t>
      </w:r>
      <w:r w:rsidR="00D240AC">
        <w:rPr>
          <w:rFonts w:asciiTheme="minorHAnsi" w:hAnsiTheme="minorHAnsi"/>
          <w:color w:val="000000" w:themeColor="text1"/>
          <w:sz w:val="22"/>
          <w:szCs w:val="22"/>
        </w:rPr>
        <w:t xml:space="preserve"> im Körbersee</w:t>
      </w:r>
      <w:r w:rsidRPr="00A163B0">
        <w:rPr>
          <w:rFonts w:asciiTheme="minorHAnsi" w:hAnsiTheme="minorHAnsi"/>
          <w:color w:val="000000" w:themeColor="text1"/>
          <w:sz w:val="22"/>
          <w:szCs w:val="22"/>
        </w:rPr>
        <w:t xml:space="preserve"> gar ganz ins Wasser einzutauchen. Bergauf sind auf diesem Weg 500 Höhenmeter, bergab 260 Höhenmeter zu meistern. </w:t>
      </w:r>
    </w:p>
    <w:p w14:paraId="3448A4F3" w14:textId="7A5B7B35" w:rsidR="00F15389" w:rsidRPr="00A163B0" w:rsidRDefault="00D878E4" w:rsidP="00F15389">
      <w:pPr>
        <w:rPr>
          <w:rFonts w:asciiTheme="minorHAnsi" w:hAnsiTheme="minorHAnsi"/>
          <w:color w:val="000000" w:themeColor="text1"/>
          <w:sz w:val="22"/>
          <w:szCs w:val="22"/>
        </w:rPr>
      </w:pPr>
      <w:hyperlink r:id="rId15" w:history="1">
        <w:r w:rsidR="00733B2E" w:rsidRPr="00A163B0">
          <w:rPr>
            <w:rStyle w:val="Hyperlink"/>
            <w:rFonts w:asciiTheme="minorHAnsi" w:hAnsiTheme="minorHAnsi"/>
            <w:color w:val="000000" w:themeColor="text1"/>
            <w:sz w:val="22"/>
            <w:szCs w:val="22"/>
          </w:rPr>
          <w:t>www.bregenzerwald.at/aktivitaet/warth-schroecken-auf-den-spuren-der-walser</w:t>
        </w:r>
      </w:hyperlink>
    </w:p>
    <w:p w14:paraId="61ECC109" w14:textId="77777777" w:rsidR="00F15389" w:rsidRPr="00A163B0" w:rsidRDefault="00F15389" w:rsidP="00F15389">
      <w:pPr>
        <w:rPr>
          <w:rFonts w:asciiTheme="minorHAnsi" w:hAnsiTheme="minorHAnsi"/>
          <w:color w:val="000000" w:themeColor="text1"/>
          <w:sz w:val="22"/>
          <w:szCs w:val="22"/>
        </w:rPr>
      </w:pPr>
    </w:p>
    <w:p w14:paraId="52B67067" w14:textId="77777777" w:rsidR="00F15389" w:rsidRPr="00A163B0" w:rsidRDefault="00F15389" w:rsidP="00F15389">
      <w:pPr>
        <w:rPr>
          <w:rFonts w:asciiTheme="minorHAnsi" w:hAnsiTheme="minorHAnsi"/>
          <w:b/>
          <w:color w:val="000000" w:themeColor="text1"/>
          <w:sz w:val="22"/>
          <w:szCs w:val="22"/>
        </w:rPr>
      </w:pPr>
      <w:r w:rsidRPr="00A163B0">
        <w:rPr>
          <w:rFonts w:asciiTheme="minorHAnsi" w:hAnsiTheme="minorHAnsi"/>
          <w:b/>
          <w:color w:val="000000" w:themeColor="text1"/>
          <w:sz w:val="22"/>
          <w:szCs w:val="22"/>
        </w:rPr>
        <w:t xml:space="preserve">Bequem öffentlich unterwegs </w:t>
      </w:r>
    </w:p>
    <w:p w14:paraId="3C02FC1B" w14:textId="023A1E18" w:rsidR="00F15389" w:rsidRPr="00F27BE9" w:rsidRDefault="00F15389" w:rsidP="00F15389">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Dank des gut ausgebauten öffentlichen Verkehrsnetzes sind die Startpunkte der Wanderungen </w:t>
      </w:r>
      <w:r w:rsidRPr="007D4DB0">
        <w:rPr>
          <w:rFonts w:asciiTheme="minorHAnsi" w:hAnsiTheme="minorHAnsi"/>
          <w:color w:val="000000" w:themeColor="text1"/>
          <w:sz w:val="22"/>
          <w:szCs w:val="22"/>
        </w:rPr>
        <w:t xml:space="preserve">komfortabel </w:t>
      </w:r>
      <w:r w:rsidR="00733B2E" w:rsidRPr="007D4DB0">
        <w:rPr>
          <w:rFonts w:asciiTheme="minorHAnsi" w:hAnsiTheme="minorHAnsi"/>
          <w:color w:val="000000" w:themeColor="text1"/>
          <w:sz w:val="22"/>
          <w:szCs w:val="22"/>
        </w:rPr>
        <w:t xml:space="preserve">mit </w:t>
      </w:r>
      <w:r w:rsidRPr="007D4DB0">
        <w:rPr>
          <w:rFonts w:asciiTheme="minorHAnsi" w:hAnsiTheme="minorHAnsi"/>
          <w:color w:val="000000" w:themeColor="text1"/>
          <w:sz w:val="22"/>
          <w:szCs w:val="22"/>
        </w:rPr>
        <w:t xml:space="preserve">Bussen erreichbar. Zurück geht’s ebenfalls am besten per Bus. </w:t>
      </w:r>
      <w:r w:rsidR="00D26FAD" w:rsidRPr="007D4DB0">
        <w:rPr>
          <w:rFonts w:asciiTheme="minorHAnsi" w:hAnsiTheme="minorHAnsi"/>
          <w:color w:val="000000" w:themeColor="text1"/>
          <w:sz w:val="22"/>
          <w:szCs w:val="22"/>
        </w:rPr>
        <w:t xml:space="preserve">Mit der Gäste-Card Bregenzerwald &amp; Großes Walsertal (ab 3 Übernachtungen von 1. Mai bis 31. Oktober in einer der 28 Partnergemeinden im Übernachtungspreis inkludiert) fahren Besucher*innen zum Nulltarif. </w:t>
      </w:r>
      <w:r w:rsidRPr="007D4DB0">
        <w:rPr>
          <w:rFonts w:asciiTheme="minorHAnsi" w:hAnsiTheme="minorHAnsi"/>
          <w:color w:val="000000" w:themeColor="text1"/>
          <w:sz w:val="22"/>
          <w:szCs w:val="22"/>
        </w:rPr>
        <w:t xml:space="preserve">Die </w:t>
      </w:r>
      <w:r w:rsidR="00D240AC" w:rsidRPr="007D4DB0">
        <w:rPr>
          <w:rFonts w:asciiTheme="minorHAnsi" w:hAnsiTheme="minorHAnsi"/>
          <w:color w:val="000000" w:themeColor="text1"/>
          <w:sz w:val="22"/>
          <w:szCs w:val="22"/>
        </w:rPr>
        <w:t>Gäste-</w:t>
      </w:r>
      <w:r w:rsidRPr="007D4DB0">
        <w:rPr>
          <w:rFonts w:asciiTheme="minorHAnsi" w:hAnsiTheme="minorHAnsi"/>
          <w:color w:val="000000" w:themeColor="text1"/>
          <w:sz w:val="22"/>
          <w:szCs w:val="22"/>
        </w:rPr>
        <w:t>Card gilt zudem für Fahrten mit den Bergbahnen sowie für den Eintritt in die Freibäder.</w:t>
      </w:r>
      <w:r w:rsidR="00D240AC" w:rsidRPr="007D4DB0">
        <w:rPr>
          <w:rFonts w:asciiTheme="minorHAnsi" w:hAnsiTheme="minorHAnsi"/>
          <w:color w:val="000000" w:themeColor="text1"/>
          <w:sz w:val="22"/>
          <w:szCs w:val="22"/>
        </w:rPr>
        <w:t xml:space="preserve"> </w:t>
      </w:r>
      <w:r w:rsidR="007D4DB0" w:rsidRPr="007D4DB0">
        <w:rPr>
          <w:rFonts w:asciiTheme="minorHAnsi" w:hAnsiTheme="minorHAnsi"/>
          <w:color w:val="000000" w:themeColor="text1"/>
          <w:sz w:val="22"/>
          <w:szCs w:val="22"/>
        </w:rPr>
        <w:t xml:space="preserve">/ </w:t>
      </w:r>
      <w:hyperlink r:id="rId16" w:history="1">
        <w:r w:rsidR="007D4DB0" w:rsidRPr="007D4DB0">
          <w:rPr>
            <w:rStyle w:val="Hyperlink"/>
            <w:rFonts w:asciiTheme="minorHAnsi" w:hAnsiTheme="minorHAnsi"/>
            <w:color w:val="000000" w:themeColor="text1"/>
            <w:sz w:val="22"/>
            <w:szCs w:val="22"/>
          </w:rPr>
          <w:t>www.bregenzerwald.at/aktivitaet/gaeste-card</w:t>
        </w:r>
      </w:hyperlink>
      <w:r w:rsidR="007D4DB0" w:rsidRPr="007D4DB0">
        <w:rPr>
          <w:rFonts w:asciiTheme="minorHAnsi" w:hAnsiTheme="minorHAnsi"/>
          <w:color w:val="000000" w:themeColor="text1"/>
          <w:sz w:val="22"/>
          <w:szCs w:val="22"/>
        </w:rPr>
        <w:t xml:space="preserve"> </w:t>
      </w:r>
    </w:p>
    <w:p w14:paraId="598E65BC" w14:textId="77777777" w:rsidR="00F15389" w:rsidRPr="00F27BE9" w:rsidRDefault="00F15389" w:rsidP="00F15389">
      <w:pPr>
        <w:rPr>
          <w:rFonts w:asciiTheme="minorHAnsi" w:hAnsiTheme="minorHAnsi"/>
          <w:color w:val="000000" w:themeColor="text1"/>
          <w:sz w:val="22"/>
          <w:szCs w:val="22"/>
        </w:rPr>
      </w:pPr>
    </w:p>
    <w:p w14:paraId="198595F9" w14:textId="77777777" w:rsidR="00D00788" w:rsidRPr="00F27BE9" w:rsidRDefault="00D00788" w:rsidP="001618E5">
      <w:pPr>
        <w:rPr>
          <w:rFonts w:asciiTheme="minorHAnsi" w:hAnsiTheme="minorHAnsi" w:cstheme="minorHAnsi"/>
          <w:color w:val="000000" w:themeColor="text1"/>
          <w:sz w:val="22"/>
          <w:szCs w:val="22"/>
        </w:rPr>
      </w:pPr>
    </w:p>
    <w:p w14:paraId="5F8F4EA2" w14:textId="5CD252CD" w:rsidR="00347B1E" w:rsidRPr="00F27BE9" w:rsidRDefault="00347B1E" w:rsidP="00347B1E">
      <w:pPr>
        <w:rPr>
          <w:rFonts w:asciiTheme="minorHAnsi" w:hAnsiTheme="minorHAnsi"/>
          <w:color w:val="000000" w:themeColor="text1"/>
          <w:sz w:val="22"/>
          <w:szCs w:val="22"/>
        </w:rPr>
      </w:pPr>
      <w:r w:rsidRPr="00F27BE9">
        <w:rPr>
          <w:rFonts w:asciiTheme="minorHAnsi" w:hAnsiTheme="minorHAnsi"/>
          <w:color w:val="000000" w:themeColor="text1"/>
          <w:sz w:val="22"/>
          <w:szCs w:val="22"/>
        </w:rPr>
        <w:t xml:space="preserve">Fotos zum hochaufgelösten Download finden Sie </w:t>
      </w:r>
      <w:hyperlink r:id="rId17" w:history="1">
        <w:r w:rsidRPr="00F27BE9">
          <w:rPr>
            <w:rStyle w:val="Hyperlink"/>
            <w:rFonts w:asciiTheme="minorHAnsi" w:hAnsiTheme="minorHAnsi"/>
            <w:color w:val="000000" w:themeColor="text1"/>
            <w:sz w:val="22"/>
            <w:szCs w:val="22"/>
          </w:rPr>
          <w:t>hier</w:t>
        </w:r>
      </w:hyperlink>
      <w:r w:rsidRPr="00F27BE9">
        <w:rPr>
          <w:rFonts w:asciiTheme="minorHAnsi" w:hAnsiTheme="minorHAnsi"/>
          <w:color w:val="000000" w:themeColor="text1"/>
          <w:sz w:val="22"/>
          <w:szCs w:val="22"/>
        </w:rPr>
        <w:t>.</w:t>
      </w:r>
    </w:p>
    <w:p w14:paraId="17C88947" w14:textId="77777777" w:rsidR="00347B1E" w:rsidRPr="00A163B0" w:rsidRDefault="00347B1E" w:rsidP="00347B1E">
      <w:pPr>
        <w:rPr>
          <w:rFonts w:asciiTheme="minorHAnsi" w:hAnsiTheme="minorHAnsi"/>
          <w:color w:val="000000" w:themeColor="text1"/>
          <w:sz w:val="22"/>
          <w:szCs w:val="22"/>
        </w:rPr>
      </w:pPr>
    </w:p>
    <w:p w14:paraId="3CD1C326" w14:textId="77777777" w:rsidR="00EE6F37" w:rsidRPr="00A163B0" w:rsidRDefault="00EE6F37" w:rsidP="00347B1E">
      <w:pPr>
        <w:rPr>
          <w:rFonts w:asciiTheme="minorHAnsi" w:hAnsiTheme="minorHAnsi"/>
          <w:color w:val="000000" w:themeColor="text1"/>
          <w:sz w:val="22"/>
          <w:szCs w:val="22"/>
        </w:rPr>
      </w:pPr>
    </w:p>
    <w:p w14:paraId="034715E7" w14:textId="77777777" w:rsidR="00347B1E" w:rsidRPr="00A163B0" w:rsidRDefault="00347B1E" w:rsidP="00347B1E">
      <w:pPr>
        <w:rPr>
          <w:rFonts w:asciiTheme="minorHAnsi" w:hAnsiTheme="minorHAnsi"/>
          <w:color w:val="000000" w:themeColor="text1"/>
          <w:sz w:val="22"/>
          <w:szCs w:val="22"/>
        </w:rPr>
      </w:pPr>
      <w:r w:rsidRPr="00A163B0">
        <w:rPr>
          <w:rFonts w:asciiTheme="minorHAnsi" w:hAnsiTheme="minorHAnsi"/>
          <w:color w:val="000000" w:themeColor="text1"/>
          <w:sz w:val="22"/>
          <w:szCs w:val="22"/>
        </w:rPr>
        <w:t>Bregenzerwald Tourismus GmbH</w:t>
      </w:r>
    </w:p>
    <w:p w14:paraId="591FFFBB" w14:textId="77777777" w:rsidR="00347B1E" w:rsidRPr="00A163B0" w:rsidRDefault="00347B1E" w:rsidP="00347B1E">
      <w:pPr>
        <w:rPr>
          <w:rFonts w:asciiTheme="minorHAnsi" w:hAnsiTheme="minorHAnsi"/>
          <w:color w:val="000000" w:themeColor="text1"/>
          <w:sz w:val="22"/>
          <w:szCs w:val="22"/>
        </w:rPr>
      </w:pPr>
      <w:r w:rsidRPr="00A163B0">
        <w:rPr>
          <w:rFonts w:asciiTheme="minorHAnsi" w:hAnsiTheme="minorHAnsi"/>
          <w:color w:val="000000" w:themeColor="text1"/>
          <w:sz w:val="22"/>
          <w:szCs w:val="22"/>
        </w:rPr>
        <w:t>Gerbe 1135, 6863 Egg | Vorarlberg | Österreich</w:t>
      </w:r>
    </w:p>
    <w:p w14:paraId="3BA28759" w14:textId="77777777" w:rsidR="00347B1E" w:rsidRPr="00A163B0" w:rsidRDefault="00347B1E" w:rsidP="00347B1E">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T +43 (0)5512 2365 | info@bregenzerwald.at | </w:t>
      </w:r>
      <w:hyperlink r:id="rId18" w:history="1">
        <w:r w:rsidRPr="00A163B0">
          <w:rPr>
            <w:rStyle w:val="Hyperlink"/>
            <w:rFonts w:asciiTheme="minorHAnsi" w:hAnsiTheme="minorHAnsi"/>
            <w:color w:val="000000" w:themeColor="text1"/>
            <w:sz w:val="22"/>
            <w:szCs w:val="22"/>
          </w:rPr>
          <w:t>www.bregenzerwald.at</w:t>
        </w:r>
      </w:hyperlink>
    </w:p>
    <w:p w14:paraId="652F26B7" w14:textId="77777777" w:rsidR="00347B1E" w:rsidRPr="00A163B0" w:rsidRDefault="00347B1E" w:rsidP="00347B1E">
      <w:pPr>
        <w:rPr>
          <w:rFonts w:asciiTheme="minorHAnsi" w:hAnsiTheme="minorHAnsi"/>
          <w:color w:val="000000" w:themeColor="text1"/>
          <w:sz w:val="22"/>
          <w:szCs w:val="22"/>
        </w:rPr>
      </w:pPr>
      <w:r w:rsidRPr="00A163B0">
        <w:rPr>
          <w:rFonts w:asciiTheme="minorHAnsi" w:hAnsiTheme="minorHAnsi"/>
          <w:color w:val="000000" w:themeColor="text1"/>
          <w:sz w:val="22"/>
          <w:szCs w:val="22"/>
        </w:rPr>
        <w:t xml:space="preserve">Medien-Anfragen: Simone Gridling, BA | </w:t>
      </w:r>
      <w:hyperlink r:id="rId19" w:history="1">
        <w:r w:rsidRPr="00A163B0">
          <w:rPr>
            <w:rStyle w:val="Hyperlink"/>
            <w:rFonts w:asciiTheme="minorHAnsi" w:hAnsiTheme="minorHAnsi"/>
            <w:color w:val="000000" w:themeColor="text1"/>
            <w:sz w:val="22"/>
            <w:szCs w:val="22"/>
          </w:rPr>
          <w:t>simone.gridling@bregenzerwald.at</w:t>
        </w:r>
      </w:hyperlink>
      <w:r w:rsidRPr="00A163B0">
        <w:rPr>
          <w:rFonts w:asciiTheme="minorHAnsi" w:hAnsiTheme="minorHAnsi"/>
          <w:color w:val="000000" w:themeColor="text1"/>
          <w:sz w:val="22"/>
          <w:szCs w:val="22"/>
        </w:rPr>
        <w:t xml:space="preserve">   </w:t>
      </w:r>
    </w:p>
    <w:sectPr w:rsidR="00347B1E" w:rsidRPr="00A163B0" w:rsidSect="00FB15F7">
      <w:headerReference w:type="default" r:id="rId20"/>
      <w:footerReference w:type="default" r:id="rId21"/>
      <w:headerReference w:type="first" r:id="rId22"/>
      <w:footerReference w:type="first" r:id="rId23"/>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F73C" w14:textId="6A480738" w:rsidR="0060285E" w:rsidRPr="008E462A" w:rsidRDefault="008E6979">
    <w:pPr>
      <w:jc w:val="right"/>
      <w:rPr>
        <w:rFonts w:asciiTheme="minorHAnsi" w:hAnsiTheme="minorHAnsi" w:cstheme="minorHAnsi"/>
        <w:sz w:val="22"/>
        <w:szCs w:val="22"/>
      </w:rPr>
    </w:pPr>
    <w:r>
      <w:rPr>
        <w:rStyle w:val="Seitenzahl"/>
        <w:rFonts w:asciiTheme="minorHAnsi" w:hAnsiTheme="minorHAnsi" w:cstheme="minorHAnsi"/>
        <w:sz w:val="22"/>
        <w:szCs w:val="22"/>
      </w:rPr>
      <w:t>Ju</w:t>
    </w:r>
    <w:r w:rsidR="00F15389">
      <w:rPr>
        <w:rStyle w:val="Seitenzahl"/>
        <w:rFonts w:asciiTheme="minorHAnsi" w:hAnsiTheme="minorHAnsi" w:cstheme="minorHAnsi"/>
        <w:sz w:val="22"/>
        <w:szCs w:val="22"/>
      </w:rPr>
      <w:t>l</w:t>
    </w:r>
    <w:r>
      <w:rPr>
        <w:rStyle w:val="Seitenzahl"/>
        <w:rFonts w:asciiTheme="minorHAnsi" w:hAnsiTheme="minorHAnsi" w:cstheme="minorHAnsi"/>
        <w:sz w:val="22"/>
        <w:szCs w:val="22"/>
      </w:rPr>
      <w:t>i</w:t>
    </w:r>
    <w:r w:rsidR="008E462A" w:rsidRPr="008E462A">
      <w:rPr>
        <w:rStyle w:val="Seitenzahl"/>
        <w:rFonts w:asciiTheme="minorHAnsi" w:hAnsiTheme="minorHAnsi" w:cstheme="minorHAnsi"/>
        <w:sz w:val="22"/>
        <w:szCs w:val="22"/>
      </w:rPr>
      <w:t xml:space="preserve"> </w:t>
    </w:r>
    <w:r w:rsidR="00EC7ACC">
      <w:rPr>
        <w:rStyle w:val="Seitenzahl"/>
        <w:rFonts w:asciiTheme="minorHAnsi" w:hAnsiTheme="minorHAnsi" w:cstheme="minorHAnsi"/>
        <w:sz w:val="22"/>
        <w:szCs w:val="22"/>
      </w:rPr>
      <w:t>2025</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228A3"/>
    <w:multiLevelType w:val="hybridMultilevel"/>
    <w:tmpl w:val="0FDEFE6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363780"/>
    <w:multiLevelType w:val="hybridMultilevel"/>
    <w:tmpl w:val="ECCE38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A435EA"/>
    <w:multiLevelType w:val="hybridMultilevel"/>
    <w:tmpl w:val="BA68A8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76130"/>
    <w:multiLevelType w:val="hybridMultilevel"/>
    <w:tmpl w:val="199E1DFC"/>
    <w:lvl w:ilvl="0" w:tplc="05D86ADC">
      <w:start w:val="1"/>
      <w:numFmt w:val="decimal"/>
      <w:lvlText w:val="%1."/>
      <w:lvlJc w:val="left"/>
      <w:pPr>
        <w:ind w:left="405" w:hanging="360"/>
      </w:pPr>
      <w:rPr>
        <w:rFonts w:hint="default"/>
      </w:rPr>
    </w:lvl>
    <w:lvl w:ilvl="1" w:tplc="0C070019" w:tentative="1">
      <w:start w:val="1"/>
      <w:numFmt w:val="lowerLetter"/>
      <w:lvlText w:val="%2."/>
      <w:lvlJc w:val="left"/>
      <w:pPr>
        <w:ind w:left="1125" w:hanging="360"/>
      </w:pPr>
    </w:lvl>
    <w:lvl w:ilvl="2" w:tplc="0C07001B" w:tentative="1">
      <w:start w:val="1"/>
      <w:numFmt w:val="lowerRoman"/>
      <w:lvlText w:val="%3."/>
      <w:lvlJc w:val="right"/>
      <w:pPr>
        <w:ind w:left="1845" w:hanging="180"/>
      </w:pPr>
    </w:lvl>
    <w:lvl w:ilvl="3" w:tplc="0C07000F" w:tentative="1">
      <w:start w:val="1"/>
      <w:numFmt w:val="decimal"/>
      <w:lvlText w:val="%4."/>
      <w:lvlJc w:val="left"/>
      <w:pPr>
        <w:ind w:left="2565" w:hanging="360"/>
      </w:pPr>
    </w:lvl>
    <w:lvl w:ilvl="4" w:tplc="0C070019" w:tentative="1">
      <w:start w:val="1"/>
      <w:numFmt w:val="lowerLetter"/>
      <w:lvlText w:val="%5."/>
      <w:lvlJc w:val="left"/>
      <w:pPr>
        <w:ind w:left="3285" w:hanging="360"/>
      </w:pPr>
    </w:lvl>
    <w:lvl w:ilvl="5" w:tplc="0C07001B" w:tentative="1">
      <w:start w:val="1"/>
      <w:numFmt w:val="lowerRoman"/>
      <w:lvlText w:val="%6."/>
      <w:lvlJc w:val="right"/>
      <w:pPr>
        <w:ind w:left="4005" w:hanging="180"/>
      </w:pPr>
    </w:lvl>
    <w:lvl w:ilvl="6" w:tplc="0C07000F" w:tentative="1">
      <w:start w:val="1"/>
      <w:numFmt w:val="decimal"/>
      <w:lvlText w:val="%7."/>
      <w:lvlJc w:val="left"/>
      <w:pPr>
        <w:ind w:left="4725" w:hanging="360"/>
      </w:pPr>
    </w:lvl>
    <w:lvl w:ilvl="7" w:tplc="0C070019" w:tentative="1">
      <w:start w:val="1"/>
      <w:numFmt w:val="lowerLetter"/>
      <w:lvlText w:val="%8."/>
      <w:lvlJc w:val="left"/>
      <w:pPr>
        <w:ind w:left="5445" w:hanging="360"/>
      </w:pPr>
    </w:lvl>
    <w:lvl w:ilvl="8" w:tplc="0C07001B" w:tentative="1">
      <w:start w:val="1"/>
      <w:numFmt w:val="lowerRoman"/>
      <w:lvlText w:val="%9."/>
      <w:lvlJc w:val="right"/>
      <w:pPr>
        <w:ind w:left="6165" w:hanging="180"/>
      </w:pPr>
    </w:lvl>
  </w:abstractNum>
  <w:abstractNum w:abstractNumId="10"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4"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84F51"/>
    <w:multiLevelType w:val="hybridMultilevel"/>
    <w:tmpl w:val="572243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26"/>
  </w:num>
  <w:num w:numId="3">
    <w:abstractNumId w:val="22"/>
  </w:num>
  <w:num w:numId="4">
    <w:abstractNumId w:val="2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11"/>
  </w:num>
  <w:num w:numId="12">
    <w:abstractNumId w:val="7"/>
  </w:num>
  <w:num w:numId="13">
    <w:abstractNumId w:val="13"/>
  </w:num>
  <w:num w:numId="14">
    <w:abstractNumId w:val="6"/>
  </w:num>
  <w:num w:numId="15">
    <w:abstractNumId w:val="21"/>
  </w:num>
  <w:num w:numId="16">
    <w:abstractNumId w:val="12"/>
  </w:num>
  <w:num w:numId="17">
    <w:abstractNumId w:val="25"/>
  </w:num>
  <w:num w:numId="18">
    <w:abstractNumId w:val="24"/>
  </w:num>
  <w:num w:numId="19">
    <w:abstractNumId w:val="17"/>
  </w:num>
  <w:num w:numId="20">
    <w:abstractNumId w:val="2"/>
  </w:num>
  <w:num w:numId="21">
    <w:abstractNumId w:val="14"/>
  </w:num>
  <w:num w:numId="22">
    <w:abstractNumId w:val="10"/>
  </w:num>
  <w:num w:numId="23">
    <w:abstractNumId w:val="15"/>
  </w:num>
  <w:num w:numId="24">
    <w:abstractNumId w:val="4"/>
  </w:num>
  <w:num w:numId="25">
    <w:abstractNumId w:val="9"/>
  </w:num>
  <w:num w:numId="26">
    <w:abstractNumId w:val="1"/>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38"/>
    <w:rsid w:val="00000ED1"/>
    <w:rsid w:val="000022F4"/>
    <w:rsid w:val="000130B3"/>
    <w:rsid w:val="000216D3"/>
    <w:rsid w:val="000229A1"/>
    <w:rsid w:val="0003223E"/>
    <w:rsid w:val="00032EFC"/>
    <w:rsid w:val="00042FC3"/>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5A2E"/>
    <w:rsid w:val="000702E7"/>
    <w:rsid w:val="000719D0"/>
    <w:rsid w:val="00075A39"/>
    <w:rsid w:val="000907A6"/>
    <w:rsid w:val="000928CC"/>
    <w:rsid w:val="00092C85"/>
    <w:rsid w:val="00097076"/>
    <w:rsid w:val="000A15FB"/>
    <w:rsid w:val="000A1D10"/>
    <w:rsid w:val="000A53E6"/>
    <w:rsid w:val="000A5D52"/>
    <w:rsid w:val="000B26DC"/>
    <w:rsid w:val="000B68DF"/>
    <w:rsid w:val="000C01F0"/>
    <w:rsid w:val="000C0582"/>
    <w:rsid w:val="000C3B75"/>
    <w:rsid w:val="000D74AE"/>
    <w:rsid w:val="000E0E2F"/>
    <w:rsid w:val="000E266E"/>
    <w:rsid w:val="000E3714"/>
    <w:rsid w:val="000E477F"/>
    <w:rsid w:val="000E7B9D"/>
    <w:rsid w:val="000F44CC"/>
    <w:rsid w:val="000F4F45"/>
    <w:rsid w:val="001009DE"/>
    <w:rsid w:val="00101C5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1F2F"/>
    <w:rsid w:val="00137588"/>
    <w:rsid w:val="00137F6B"/>
    <w:rsid w:val="00140D1E"/>
    <w:rsid w:val="00145873"/>
    <w:rsid w:val="0014678C"/>
    <w:rsid w:val="00152199"/>
    <w:rsid w:val="00153F59"/>
    <w:rsid w:val="0016088F"/>
    <w:rsid w:val="001618E5"/>
    <w:rsid w:val="00164D34"/>
    <w:rsid w:val="00166D80"/>
    <w:rsid w:val="00167F14"/>
    <w:rsid w:val="001705D7"/>
    <w:rsid w:val="00171603"/>
    <w:rsid w:val="0017395F"/>
    <w:rsid w:val="00173C40"/>
    <w:rsid w:val="00174188"/>
    <w:rsid w:val="001804E8"/>
    <w:rsid w:val="001A0BC8"/>
    <w:rsid w:val="001A64C6"/>
    <w:rsid w:val="001A69D3"/>
    <w:rsid w:val="001B56B5"/>
    <w:rsid w:val="001B7524"/>
    <w:rsid w:val="001C0D3F"/>
    <w:rsid w:val="001C2BD5"/>
    <w:rsid w:val="001C7A86"/>
    <w:rsid w:val="001C7ADD"/>
    <w:rsid w:val="001D51B4"/>
    <w:rsid w:val="001D7EE3"/>
    <w:rsid w:val="001E0001"/>
    <w:rsid w:val="001E21CC"/>
    <w:rsid w:val="001E399A"/>
    <w:rsid w:val="001E67D0"/>
    <w:rsid w:val="001E71EF"/>
    <w:rsid w:val="001F0599"/>
    <w:rsid w:val="001F3A6A"/>
    <w:rsid w:val="001F4B2D"/>
    <w:rsid w:val="001F5141"/>
    <w:rsid w:val="001F70E0"/>
    <w:rsid w:val="00200A53"/>
    <w:rsid w:val="00201F27"/>
    <w:rsid w:val="00202FED"/>
    <w:rsid w:val="00203C69"/>
    <w:rsid w:val="0020764A"/>
    <w:rsid w:val="0021101C"/>
    <w:rsid w:val="00211071"/>
    <w:rsid w:val="00214D3E"/>
    <w:rsid w:val="00224D45"/>
    <w:rsid w:val="00236BCD"/>
    <w:rsid w:val="002375F2"/>
    <w:rsid w:val="00241FCC"/>
    <w:rsid w:val="00242D17"/>
    <w:rsid w:val="00247CEA"/>
    <w:rsid w:val="002519D4"/>
    <w:rsid w:val="002541C7"/>
    <w:rsid w:val="00255614"/>
    <w:rsid w:val="002579D8"/>
    <w:rsid w:val="00257D71"/>
    <w:rsid w:val="0026215E"/>
    <w:rsid w:val="002655D1"/>
    <w:rsid w:val="00270271"/>
    <w:rsid w:val="002745CC"/>
    <w:rsid w:val="00274C98"/>
    <w:rsid w:val="00274C9E"/>
    <w:rsid w:val="00277947"/>
    <w:rsid w:val="00280BB7"/>
    <w:rsid w:val="002828C7"/>
    <w:rsid w:val="00285BD8"/>
    <w:rsid w:val="00286E70"/>
    <w:rsid w:val="00290FB0"/>
    <w:rsid w:val="002911A0"/>
    <w:rsid w:val="00292155"/>
    <w:rsid w:val="002940DA"/>
    <w:rsid w:val="0029657C"/>
    <w:rsid w:val="00297112"/>
    <w:rsid w:val="00297ED4"/>
    <w:rsid w:val="002A1758"/>
    <w:rsid w:val="002A35DC"/>
    <w:rsid w:val="002A72D0"/>
    <w:rsid w:val="002B239E"/>
    <w:rsid w:val="002B28F9"/>
    <w:rsid w:val="002B348D"/>
    <w:rsid w:val="002B75E0"/>
    <w:rsid w:val="002B7E54"/>
    <w:rsid w:val="002C13A7"/>
    <w:rsid w:val="002C2AE8"/>
    <w:rsid w:val="002D4CF7"/>
    <w:rsid w:val="00301E02"/>
    <w:rsid w:val="003038CC"/>
    <w:rsid w:val="00303D65"/>
    <w:rsid w:val="00312218"/>
    <w:rsid w:val="0031256F"/>
    <w:rsid w:val="00317A0C"/>
    <w:rsid w:val="00317CF9"/>
    <w:rsid w:val="00332229"/>
    <w:rsid w:val="003341B9"/>
    <w:rsid w:val="00340E55"/>
    <w:rsid w:val="00343C94"/>
    <w:rsid w:val="00347B1E"/>
    <w:rsid w:val="003525BF"/>
    <w:rsid w:val="00355320"/>
    <w:rsid w:val="00360802"/>
    <w:rsid w:val="00360DF8"/>
    <w:rsid w:val="003665DF"/>
    <w:rsid w:val="003668E8"/>
    <w:rsid w:val="0037055B"/>
    <w:rsid w:val="00370662"/>
    <w:rsid w:val="00372D83"/>
    <w:rsid w:val="00372FDD"/>
    <w:rsid w:val="00374D7B"/>
    <w:rsid w:val="00376124"/>
    <w:rsid w:val="00377985"/>
    <w:rsid w:val="00381451"/>
    <w:rsid w:val="00383810"/>
    <w:rsid w:val="00383E52"/>
    <w:rsid w:val="00386C01"/>
    <w:rsid w:val="00387700"/>
    <w:rsid w:val="00390D0F"/>
    <w:rsid w:val="00392126"/>
    <w:rsid w:val="00392ED8"/>
    <w:rsid w:val="003937AC"/>
    <w:rsid w:val="003958F2"/>
    <w:rsid w:val="0039673F"/>
    <w:rsid w:val="003B1B41"/>
    <w:rsid w:val="003C3EFB"/>
    <w:rsid w:val="003C46F0"/>
    <w:rsid w:val="003C5920"/>
    <w:rsid w:val="003C71A7"/>
    <w:rsid w:val="003D11EA"/>
    <w:rsid w:val="003D12B7"/>
    <w:rsid w:val="003D1A51"/>
    <w:rsid w:val="003D6BCD"/>
    <w:rsid w:val="003E30D4"/>
    <w:rsid w:val="003E6FFB"/>
    <w:rsid w:val="003F2949"/>
    <w:rsid w:val="003F4D36"/>
    <w:rsid w:val="00401883"/>
    <w:rsid w:val="004116D3"/>
    <w:rsid w:val="00416C6E"/>
    <w:rsid w:val="0042110C"/>
    <w:rsid w:val="00422FB6"/>
    <w:rsid w:val="00426684"/>
    <w:rsid w:val="00432CE4"/>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77D3"/>
    <w:rsid w:val="00467B1D"/>
    <w:rsid w:val="00473EAC"/>
    <w:rsid w:val="00474BD2"/>
    <w:rsid w:val="004809C9"/>
    <w:rsid w:val="00481093"/>
    <w:rsid w:val="0048181B"/>
    <w:rsid w:val="00484B33"/>
    <w:rsid w:val="00497760"/>
    <w:rsid w:val="004A580B"/>
    <w:rsid w:val="004B1663"/>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0CA3"/>
    <w:rsid w:val="0052184A"/>
    <w:rsid w:val="00524CF5"/>
    <w:rsid w:val="00526B0F"/>
    <w:rsid w:val="00526B70"/>
    <w:rsid w:val="00533CB2"/>
    <w:rsid w:val="00537106"/>
    <w:rsid w:val="00544622"/>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C38"/>
    <w:rsid w:val="005A0F8D"/>
    <w:rsid w:val="005A2586"/>
    <w:rsid w:val="005A759C"/>
    <w:rsid w:val="005B0600"/>
    <w:rsid w:val="005B0BA0"/>
    <w:rsid w:val="005B0EBD"/>
    <w:rsid w:val="005B5C46"/>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2F02"/>
    <w:rsid w:val="005F7C9B"/>
    <w:rsid w:val="00600B1B"/>
    <w:rsid w:val="0060285E"/>
    <w:rsid w:val="0060774B"/>
    <w:rsid w:val="00613834"/>
    <w:rsid w:val="00615070"/>
    <w:rsid w:val="00616CCB"/>
    <w:rsid w:val="00617FCF"/>
    <w:rsid w:val="0062013A"/>
    <w:rsid w:val="00623C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6935"/>
    <w:rsid w:val="00680BC0"/>
    <w:rsid w:val="006825B1"/>
    <w:rsid w:val="006843AB"/>
    <w:rsid w:val="00697E7F"/>
    <w:rsid w:val="006A1E99"/>
    <w:rsid w:val="006A2177"/>
    <w:rsid w:val="006A523D"/>
    <w:rsid w:val="006A782D"/>
    <w:rsid w:val="006A7CED"/>
    <w:rsid w:val="006A7EE8"/>
    <w:rsid w:val="006B30AF"/>
    <w:rsid w:val="006B4920"/>
    <w:rsid w:val="006C00CB"/>
    <w:rsid w:val="006C5B29"/>
    <w:rsid w:val="006C5CB1"/>
    <w:rsid w:val="006D106E"/>
    <w:rsid w:val="006D228E"/>
    <w:rsid w:val="006D5F16"/>
    <w:rsid w:val="006D7972"/>
    <w:rsid w:val="006E6009"/>
    <w:rsid w:val="006F03D9"/>
    <w:rsid w:val="006F5541"/>
    <w:rsid w:val="006F5B51"/>
    <w:rsid w:val="006F5F36"/>
    <w:rsid w:val="006F7600"/>
    <w:rsid w:val="007023DD"/>
    <w:rsid w:val="007067AC"/>
    <w:rsid w:val="00711388"/>
    <w:rsid w:val="007116D2"/>
    <w:rsid w:val="00712FF7"/>
    <w:rsid w:val="0071549A"/>
    <w:rsid w:val="00715966"/>
    <w:rsid w:val="00717F9A"/>
    <w:rsid w:val="00720495"/>
    <w:rsid w:val="0072197E"/>
    <w:rsid w:val="00726645"/>
    <w:rsid w:val="00726A19"/>
    <w:rsid w:val="00726E2B"/>
    <w:rsid w:val="007311C6"/>
    <w:rsid w:val="00733B2E"/>
    <w:rsid w:val="00737A81"/>
    <w:rsid w:val="0074272B"/>
    <w:rsid w:val="00742F92"/>
    <w:rsid w:val="00750A3D"/>
    <w:rsid w:val="00754FFB"/>
    <w:rsid w:val="00761E47"/>
    <w:rsid w:val="00761FA9"/>
    <w:rsid w:val="007641B1"/>
    <w:rsid w:val="00766B4A"/>
    <w:rsid w:val="0077234A"/>
    <w:rsid w:val="007726A2"/>
    <w:rsid w:val="00774183"/>
    <w:rsid w:val="00774792"/>
    <w:rsid w:val="00774F12"/>
    <w:rsid w:val="007816CE"/>
    <w:rsid w:val="00786CB0"/>
    <w:rsid w:val="00792EA3"/>
    <w:rsid w:val="00796EB8"/>
    <w:rsid w:val="007A02C6"/>
    <w:rsid w:val="007A2E5B"/>
    <w:rsid w:val="007A3FD3"/>
    <w:rsid w:val="007A451E"/>
    <w:rsid w:val="007A46E9"/>
    <w:rsid w:val="007B54A5"/>
    <w:rsid w:val="007B5986"/>
    <w:rsid w:val="007B77EA"/>
    <w:rsid w:val="007B7F07"/>
    <w:rsid w:val="007B7F99"/>
    <w:rsid w:val="007C1761"/>
    <w:rsid w:val="007C4066"/>
    <w:rsid w:val="007C45F7"/>
    <w:rsid w:val="007C6492"/>
    <w:rsid w:val="007D1D24"/>
    <w:rsid w:val="007D24D6"/>
    <w:rsid w:val="007D2D58"/>
    <w:rsid w:val="007D4DB0"/>
    <w:rsid w:val="007D56C0"/>
    <w:rsid w:val="007D581F"/>
    <w:rsid w:val="007D5EFC"/>
    <w:rsid w:val="007D700F"/>
    <w:rsid w:val="007E0B35"/>
    <w:rsid w:val="007E1114"/>
    <w:rsid w:val="007E6579"/>
    <w:rsid w:val="007E7F5C"/>
    <w:rsid w:val="007F59FE"/>
    <w:rsid w:val="00801915"/>
    <w:rsid w:val="00803C9B"/>
    <w:rsid w:val="00810E5F"/>
    <w:rsid w:val="008117A8"/>
    <w:rsid w:val="00812DEB"/>
    <w:rsid w:val="00812ED5"/>
    <w:rsid w:val="00822942"/>
    <w:rsid w:val="00822D3B"/>
    <w:rsid w:val="008233BB"/>
    <w:rsid w:val="00830043"/>
    <w:rsid w:val="00832104"/>
    <w:rsid w:val="008351A7"/>
    <w:rsid w:val="00836E57"/>
    <w:rsid w:val="00842E2D"/>
    <w:rsid w:val="008508D9"/>
    <w:rsid w:val="0085090C"/>
    <w:rsid w:val="008524DC"/>
    <w:rsid w:val="00855562"/>
    <w:rsid w:val="008622F5"/>
    <w:rsid w:val="00874BFE"/>
    <w:rsid w:val="00883F01"/>
    <w:rsid w:val="0088406D"/>
    <w:rsid w:val="00886D6E"/>
    <w:rsid w:val="00886F2B"/>
    <w:rsid w:val="00887570"/>
    <w:rsid w:val="00887EBA"/>
    <w:rsid w:val="008913A5"/>
    <w:rsid w:val="00893115"/>
    <w:rsid w:val="008A00BF"/>
    <w:rsid w:val="008A14A4"/>
    <w:rsid w:val="008A32C8"/>
    <w:rsid w:val="008A3413"/>
    <w:rsid w:val="008B133A"/>
    <w:rsid w:val="008B3632"/>
    <w:rsid w:val="008C0B60"/>
    <w:rsid w:val="008C38AF"/>
    <w:rsid w:val="008C3AD0"/>
    <w:rsid w:val="008C50CB"/>
    <w:rsid w:val="008D142C"/>
    <w:rsid w:val="008D58F3"/>
    <w:rsid w:val="008E343C"/>
    <w:rsid w:val="008E440D"/>
    <w:rsid w:val="008E462A"/>
    <w:rsid w:val="008E6979"/>
    <w:rsid w:val="008E6D4C"/>
    <w:rsid w:val="008E7DEA"/>
    <w:rsid w:val="00901418"/>
    <w:rsid w:val="00901584"/>
    <w:rsid w:val="00901A27"/>
    <w:rsid w:val="00903785"/>
    <w:rsid w:val="00913502"/>
    <w:rsid w:val="00914263"/>
    <w:rsid w:val="009151DC"/>
    <w:rsid w:val="00915CD7"/>
    <w:rsid w:val="009329C0"/>
    <w:rsid w:val="00935296"/>
    <w:rsid w:val="00935E14"/>
    <w:rsid w:val="009404C1"/>
    <w:rsid w:val="00941A48"/>
    <w:rsid w:val="009424F5"/>
    <w:rsid w:val="0095444D"/>
    <w:rsid w:val="00954D6D"/>
    <w:rsid w:val="0095749D"/>
    <w:rsid w:val="00957857"/>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B1B"/>
    <w:rsid w:val="009B7CA6"/>
    <w:rsid w:val="009C2095"/>
    <w:rsid w:val="009C2987"/>
    <w:rsid w:val="009C2B83"/>
    <w:rsid w:val="009C54FB"/>
    <w:rsid w:val="009C7F9C"/>
    <w:rsid w:val="009D54D9"/>
    <w:rsid w:val="009D7F84"/>
    <w:rsid w:val="009E33CF"/>
    <w:rsid w:val="009F427E"/>
    <w:rsid w:val="009F5DDF"/>
    <w:rsid w:val="00A0264A"/>
    <w:rsid w:val="00A163B0"/>
    <w:rsid w:val="00A16736"/>
    <w:rsid w:val="00A16E28"/>
    <w:rsid w:val="00A342E9"/>
    <w:rsid w:val="00A37E99"/>
    <w:rsid w:val="00A70F28"/>
    <w:rsid w:val="00A735AB"/>
    <w:rsid w:val="00A75B9E"/>
    <w:rsid w:val="00A80147"/>
    <w:rsid w:val="00A819A5"/>
    <w:rsid w:val="00A81FB0"/>
    <w:rsid w:val="00A82A66"/>
    <w:rsid w:val="00A83E54"/>
    <w:rsid w:val="00A85ABA"/>
    <w:rsid w:val="00A860D0"/>
    <w:rsid w:val="00A91358"/>
    <w:rsid w:val="00A978D1"/>
    <w:rsid w:val="00AA0B7A"/>
    <w:rsid w:val="00AA3296"/>
    <w:rsid w:val="00AA49A4"/>
    <w:rsid w:val="00AB764B"/>
    <w:rsid w:val="00AC17FA"/>
    <w:rsid w:val="00AC20CC"/>
    <w:rsid w:val="00AC621E"/>
    <w:rsid w:val="00AE16F4"/>
    <w:rsid w:val="00AE1EDA"/>
    <w:rsid w:val="00AE413C"/>
    <w:rsid w:val="00AE49B5"/>
    <w:rsid w:val="00AE501D"/>
    <w:rsid w:val="00AE761E"/>
    <w:rsid w:val="00AF06C1"/>
    <w:rsid w:val="00AF123A"/>
    <w:rsid w:val="00AF183A"/>
    <w:rsid w:val="00AF30A4"/>
    <w:rsid w:val="00B00F3A"/>
    <w:rsid w:val="00B0158D"/>
    <w:rsid w:val="00B01D58"/>
    <w:rsid w:val="00B04C6C"/>
    <w:rsid w:val="00B07F8E"/>
    <w:rsid w:val="00B10362"/>
    <w:rsid w:val="00B11328"/>
    <w:rsid w:val="00B121EE"/>
    <w:rsid w:val="00B134FA"/>
    <w:rsid w:val="00B14596"/>
    <w:rsid w:val="00B15FDD"/>
    <w:rsid w:val="00B16C6B"/>
    <w:rsid w:val="00B23671"/>
    <w:rsid w:val="00B24756"/>
    <w:rsid w:val="00B249D7"/>
    <w:rsid w:val="00B2766C"/>
    <w:rsid w:val="00B31AFB"/>
    <w:rsid w:val="00B32B3A"/>
    <w:rsid w:val="00B3396E"/>
    <w:rsid w:val="00B36E33"/>
    <w:rsid w:val="00B37D6D"/>
    <w:rsid w:val="00B44F5B"/>
    <w:rsid w:val="00B45A84"/>
    <w:rsid w:val="00B46E34"/>
    <w:rsid w:val="00B47448"/>
    <w:rsid w:val="00B502F0"/>
    <w:rsid w:val="00B5195F"/>
    <w:rsid w:val="00B51EA8"/>
    <w:rsid w:val="00B525D1"/>
    <w:rsid w:val="00B55646"/>
    <w:rsid w:val="00B60504"/>
    <w:rsid w:val="00B6263E"/>
    <w:rsid w:val="00B66A1E"/>
    <w:rsid w:val="00B7024D"/>
    <w:rsid w:val="00B7254B"/>
    <w:rsid w:val="00B732C6"/>
    <w:rsid w:val="00B765A0"/>
    <w:rsid w:val="00B823FD"/>
    <w:rsid w:val="00B8649C"/>
    <w:rsid w:val="00B92164"/>
    <w:rsid w:val="00B9420C"/>
    <w:rsid w:val="00B94AB9"/>
    <w:rsid w:val="00B94BDA"/>
    <w:rsid w:val="00B96BFA"/>
    <w:rsid w:val="00B97866"/>
    <w:rsid w:val="00BA03D7"/>
    <w:rsid w:val="00BA1957"/>
    <w:rsid w:val="00BB0E59"/>
    <w:rsid w:val="00BB2D14"/>
    <w:rsid w:val="00BB473C"/>
    <w:rsid w:val="00BC20A9"/>
    <w:rsid w:val="00BD0AA3"/>
    <w:rsid w:val="00BD253F"/>
    <w:rsid w:val="00BD327F"/>
    <w:rsid w:val="00BD7BF0"/>
    <w:rsid w:val="00BF1238"/>
    <w:rsid w:val="00C07731"/>
    <w:rsid w:val="00C11649"/>
    <w:rsid w:val="00C135D5"/>
    <w:rsid w:val="00C13779"/>
    <w:rsid w:val="00C22F76"/>
    <w:rsid w:val="00C23C5F"/>
    <w:rsid w:val="00C2795F"/>
    <w:rsid w:val="00C34B14"/>
    <w:rsid w:val="00C361CB"/>
    <w:rsid w:val="00C40F3E"/>
    <w:rsid w:val="00C412F9"/>
    <w:rsid w:val="00C47864"/>
    <w:rsid w:val="00C52BE7"/>
    <w:rsid w:val="00C53E01"/>
    <w:rsid w:val="00C54FED"/>
    <w:rsid w:val="00C57413"/>
    <w:rsid w:val="00C6008F"/>
    <w:rsid w:val="00C601CA"/>
    <w:rsid w:val="00C66334"/>
    <w:rsid w:val="00C724E1"/>
    <w:rsid w:val="00C7328B"/>
    <w:rsid w:val="00C73506"/>
    <w:rsid w:val="00C7422B"/>
    <w:rsid w:val="00C74D98"/>
    <w:rsid w:val="00C76BA5"/>
    <w:rsid w:val="00C84F16"/>
    <w:rsid w:val="00C8509B"/>
    <w:rsid w:val="00C869A4"/>
    <w:rsid w:val="00C967E8"/>
    <w:rsid w:val="00C96A06"/>
    <w:rsid w:val="00CA1255"/>
    <w:rsid w:val="00CA7516"/>
    <w:rsid w:val="00CB030A"/>
    <w:rsid w:val="00CB084A"/>
    <w:rsid w:val="00CB2D30"/>
    <w:rsid w:val="00CB4163"/>
    <w:rsid w:val="00CC2CDE"/>
    <w:rsid w:val="00CC30F5"/>
    <w:rsid w:val="00CC568B"/>
    <w:rsid w:val="00CC662A"/>
    <w:rsid w:val="00CC7928"/>
    <w:rsid w:val="00CC7F5C"/>
    <w:rsid w:val="00CD2F5A"/>
    <w:rsid w:val="00CD3596"/>
    <w:rsid w:val="00CD3C70"/>
    <w:rsid w:val="00CE396D"/>
    <w:rsid w:val="00CE5CDD"/>
    <w:rsid w:val="00CF493C"/>
    <w:rsid w:val="00CF5DB8"/>
    <w:rsid w:val="00D00788"/>
    <w:rsid w:val="00D01359"/>
    <w:rsid w:val="00D013CE"/>
    <w:rsid w:val="00D013D1"/>
    <w:rsid w:val="00D0674F"/>
    <w:rsid w:val="00D14F34"/>
    <w:rsid w:val="00D165FF"/>
    <w:rsid w:val="00D17072"/>
    <w:rsid w:val="00D1783C"/>
    <w:rsid w:val="00D22E29"/>
    <w:rsid w:val="00D240AC"/>
    <w:rsid w:val="00D26FAD"/>
    <w:rsid w:val="00D3014F"/>
    <w:rsid w:val="00D3017D"/>
    <w:rsid w:val="00D30666"/>
    <w:rsid w:val="00D346B7"/>
    <w:rsid w:val="00D36691"/>
    <w:rsid w:val="00D36BE0"/>
    <w:rsid w:val="00D43660"/>
    <w:rsid w:val="00D43A63"/>
    <w:rsid w:val="00D46A5C"/>
    <w:rsid w:val="00D47B63"/>
    <w:rsid w:val="00D51DB6"/>
    <w:rsid w:val="00D642F9"/>
    <w:rsid w:val="00D6544B"/>
    <w:rsid w:val="00D77F4E"/>
    <w:rsid w:val="00D878E4"/>
    <w:rsid w:val="00D879A3"/>
    <w:rsid w:val="00D9525E"/>
    <w:rsid w:val="00D95F0C"/>
    <w:rsid w:val="00D968D5"/>
    <w:rsid w:val="00DA01CD"/>
    <w:rsid w:val="00DA1792"/>
    <w:rsid w:val="00DA5CE9"/>
    <w:rsid w:val="00DB260A"/>
    <w:rsid w:val="00DC1C03"/>
    <w:rsid w:val="00DC1D4A"/>
    <w:rsid w:val="00DD406B"/>
    <w:rsid w:val="00DD44D2"/>
    <w:rsid w:val="00DE0010"/>
    <w:rsid w:val="00DE603D"/>
    <w:rsid w:val="00DE654C"/>
    <w:rsid w:val="00DF18DE"/>
    <w:rsid w:val="00DF44FE"/>
    <w:rsid w:val="00DF6D39"/>
    <w:rsid w:val="00DF7934"/>
    <w:rsid w:val="00DF7A6B"/>
    <w:rsid w:val="00E0427D"/>
    <w:rsid w:val="00E049B2"/>
    <w:rsid w:val="00E1176C"/>
    <w:rsid w:val="00E1482A"/>
    <w:rsid w:val="00E16DC9"/>
    <w:rsid w:val="00E24110"/>
    <w:rsid w:val="00E2563F"/>
    <w:rsid w:val="00E27C65"/>
    <w:rsid w:val="00E30EA6"/>
    <w:rsid w:val="00E35528"/>
    <w:rsid w:val="00E409CB"/>
    <w:rsid w:val="00E4397D"/>
    <w:rsid w:val="00E45295"/>
    <w:rsid w:val="00E460AD"/>
    <w:rsid w:val="00E473B5"/>
    <w:rsid w:val="00E534D8"/>
    <w:rsid w:val="00E56996"/>
    <w:rsid w:val="00E57385"/>
    <w:rsid w:val="00E60C10"/>
    <w:rsid w:val="00E61D32"/>
    <w:rsid w:val="00E66F7E"/>
    <w:rsid w:val="00E86790"/>
    <w:rsid w:val="00E91AE2"/>
    <w:rsid w:val="00E92A56"/>
    <w:rsid w:val="00E9544F"/>
    <w:rsid w:val="00E9627F"/>
    <w:rsid w:val="00E97623"/>
    <w:rsid w:val="00EA0AD8"/>
    <w:rsid w:val="00EA34FF"/>
    <w:rsid w:val="00EA3DA0"/>
    <w:rsid w:val="00EA3DD7"/>
    <w:rsid w:val="00EA4135"/>
    <w:rsid w:val="00EB0CE4"/>
    <w:rsid w:val="00EB448D"/>
    <w:rsid w:val="00EC254F"/>
    <w:rsid w:val="00EC3760"/>
    <w:rsid w:val="00EC3C01"/>
    <w:rsid w:val="00EC7ACC"/>
    <w:rsid w:val="00EC7B55"/>
    <w:rsid w:val="00ED34F9"/>
    <w:rsid w:val="00ED7603"/>
    <w:rsid w:val="00EE27D5"/>
    <w:rsid w:val="00EE3D41"/>
    <w:rsid w:val="00EE6F37"/>
    <w:rsid w:val="00EF0C73"/>
    <w:rsid w:val="00EF10D3"/>
    <w:rsid w:val="00EF2E60"/>
    <w:rsid w:val="00EF4138"/>
    <w:rsid w:val="00EF5A38"/>
    <w:rsid w:val="00F01198"/>
    <w:rsid w:val="00F0193E"/>
    <w:rsid w:val="00F07F99"/>
    <w:rsid w:val="00F14617"/>
    <w:rsid w:val="00F152BB"/>
    <w:rsid w:val="00F15389"/>
    <w:rsid w:val="00F156FC"/>
    <w:rsid w:val="00F205B9"/>
    <w:rsid w:val="00F23F64"/>
    <w:rsid w:val="00F27BE9"/>
    <w:rsid w:val="00F32167"/>
    <w:rsid w:val="00F344C4"/>
    <w:rsid w:val="00F34F98"/>
    <w:rsid w:val="00F363EA"/>
    <w:rsid w:val="00F40320"/>
    <w:rsid w:val="00F44A5F"/>
    <w:rsid w:val="00F458B4"/>
    <w:rsid w:val="00F54442"/>
    <w:rsid w:val="00F5799F"/>
    <w:rsid w:val="00F612EC"/>
    <w:rsid w:val="00F61A2B"/>
    <w:rsid w:val="00F6347D"/>
    <w:rsid w:val="00F70E18"/>
    <w:rsid w:val="00F73C20"/>
    <w:rsid w:val="00F75CAC"/>
    <w:rsid w:val="00F7659A"/>
    <w:rsid w:val="00F852CF"/>
    <w:rsid w:val="00F87C32"/>
    <w:rsid w:val="00F90D28"/>
    <w:rsid w:val="00F96C4F"/>
    <w:rsid w:val="00FA0066"/>
    <w:rsid w:val="00FA1ACE"/>
    <w:rsid w:val="00FA44E1"/>
    <w:rsid w:val="00FA4A15"/>
    <w:rsid w:val="00FA61B1"/>
    <w:rsid w:val="00FA6E07"/>
    <w:rsid w:val="00FA7129"/>
    <w:rsid w:val="00FB15F7"/>
    <w:rsid w:val="00FB204D"/>
    <w:rsid w:val="00FB71BE"/>
    <w:rsid w:val="00FC0C66"/>
    <w:rsid w:val="00FC12A7"/>
    <w:rsid w:val="00FC2FB3"/>
    <w:rsid w:val="00FC3D1F"/>
    <w:rsid w:val="00FC47DB"/>
    <w:rsid w:val="00FC48FE"/>
    <w:rsid w:val="00FD0A45"/>
    <w:rsid w:val="00FD7B73"/>
    <w:rsid w:val="00FE227E"/>
    <w:rsid w:val="00FE7C95"/>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docId w15:val="{FA049E9B-48D7-42A9-AF07-1B40B8CC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Hyp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rsid w:val="00D17072"/>
    <w:rPr>
      <w:color w:val="605E5C"/>
      <w:shd w:val="clear" w:color="auto" w:fill="E1DFDD"/>
    </w:rPr>
  </w:style>
  <w:style w:type="character" w:customStyle="1" w:styleId="FuzeileZchn">
    <w:name w:val="Fußzeile Zchn"/>
    <w:basedOn w:val="Absatz-Standardschriftart"/>
    <w:link w:val="Fuzeile"/>
    <w:uiPriority w:val="99"/>
    <w:rsid w:val="00EC7ACC"/>
    <w:rPr>
      <w:rFonts w:ascii="Century Gothic" w:hAnsi="Century Gothic"/>
      <w:lang w:val="de-DE" w:eastAsia="de-DE"/>
    </w:rPr>
  </w:style>
  <w:style w:type="character" w:customStyle="1" w:styleId="NichtaufgelsteErwhnung7">
    <w:name w:val="Nicht aufgelöste Erwähnung7"/>
    <w:basedOn w:val="Absatz-Standardschriftart"/>
    <w:uiPriority w:val="99"/>
    <w:semiHidden/>
    <w:unhideWhenUsed/>
    <w:rsid w:val="001E21CC"/>
    <w:rPr>
      <w:color w:val="605E5C"/>
      <w:shd w:val="clear" w:color="auto" w:fill="E1DFDD"/>
    </w:rPr>
  </w:style>
  <w:style w:type="character" w:styleId="Fett">
    <w:name w:val="Strong"/>
    <w:basedOn w:val="Absatz-Standardschriftart"/>
    <w:uiPriority w:val="22"/>
    <w:qFormat/>
    <w:rsid w:val="00F15389"/>
    <w:rPr>
      <w:b/>
      <w:bCs/>
    </w:rPr>
  </w:style>
  <w:style w:type="character" w:customStyle="1" w:styleId="UnresolvedMention">
    <w:name w:val="Unresolved Mention"/>
    <w:basedOn w:val="Absatz-Standardschriftart"/>
    <w:uiPriority w:val="99"/>
    <w:semiHidden/>
    <w:unhideWhenUsed/>
    <w:rsid w:val="0073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aktivitaet/alberschwende-wasserfallrunde" TargetMode="External"/><Relationship Id="rId13" Type="http://schemas.openxmlformats.org/officeDocument/2006/relationships/hyperlink" Target="http://www.bregenzerwald.at/aktivitaet/mellau-hangspitz/" TargetMode="External"/><Relationship Id="rId18" Type="http://schemas.openxmlformats.org/officeDocument/2006/relationships/hyperlink" Target="http://www.bregenzerwald.a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regenzerwald.at/aktivitaet/bezau-erholungslehrpfad-hoehlenpark-klausenstein" TargetMode="External"/><Relationship Id="rId17" Type="http://schemas.openxmlformats.org/officeDocument/2006/relationships/hyperlink" Target="https://vorarlberg.eyebase.com/view/pinJ6xbNGF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egenzerwald.at/aktivitaet/gaeste-car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genzerwald.at/aktivitaet/andelsbuch-wege-zum-wass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egenzerwald.at/aktivitaet/warth-schroecken-auf-den-spuren-der-walser/" TargetMode="External"/><Relationship Id="rId23" Type="http://schemas.openxmlformats.org/officeDocument/2006/relationships/footer" Target="footer2.xml"/><Relationship Id="rId10" Type="http://schemas.openxmlformats.org/officeDocument/2006/relationships/hyperlink" Target="http://www.bregenzerwald.at/aktivitaet/hittisau-wasserwanderweg" TargetMode="External"/><Relationship Id="rId19" Type="http://schemas.openxmlformats.org/officeDocument/2006/relationships/hyperlink" Target="mailto:simone.gridling@bregenzerwald.at" TargetMode="External"/><Relationship Id="rId4" Type="http://schemas.openxmlformats.org/officeDocument/2006/relationships/settings" Target="settings.xml"/><Relationship Id="rId9" Type="http://schemas.openxmlformats.org/officeDocument/2006/relationships/hyperlink" Target="http://www.bregenzerwald.at/aktivitaet/sibratsgfaell-tobelweg" TargetMode="External"/><Relationship Id="rId14" Type="http://schemas.openxmlformats.org/officeDocument/2006/relationships/hyperlink" Target="http://www.bregenzerwald.at/aktivitaet/au-zarte-pflanzen-und-holzhuett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2BAA-4249-4E63-BE22-CB8B1326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5692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creator>Ulrike Kinz</dc:creator>
  <cp:lastModifiedBy>Microsoft-Konto</cp:lastModifiedBy>
  <cp:revision>2</cp:revision>
  <cp:lastPrinted>2025-06-18T07:16:00Z</cp:lastPrinted>
  <dcterms:created xsi:type="dcterms:W3CDTF">2025-07-02T12:22:00Z</dcterms:created>
  <dcterms:modified xsi:type="dcterms:W3CDTF">2025-07-02T12:22:00Z</dcterms:modified>
</cp:coreProperties>
</file>